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1309" w14:textId="77777777" w:rsidR="005C4FD3" w:rsidRDefault="005C4FD3" w:rsidP="005C4FD3">
      <w:pPr>
        <w:rPr>
          <w:rFonts w:cs="Arial"/>
          <w:b/>
          <w:bCs/>
          <w:color w:val="000000"/>
          <w:sz w:val="28"/>
          <w:szCs w:val="28"/>
        </w:rPr>
      </w:pPr>
    </w:p>
    <w:p w14:paraId="410131A8" w14:textId="77777777" w:rsidR="002F688C" w:rsidRDefault="002F688C" w:rsidP="005C4FD3">
      <w:pPr>
        <w:rPr>
          <w:rFonts w:cs="Arial"/>
          <w:b/>
          <w:bCs/>
          <w:color w:val="000000"/>
          <w:sz w:val="28"/>
          <w:szCs w:val="28"/>
        </w:rPr>
      </w:pPr>
    </w:p>
    <w:p w14:paraId="17CDDA60" w14:textId="77777777" w:rsidR="002F688C" w:rsidRDefault="002F688C" w:rsidP="005C4FD3">
      <w:pPr>
        <w:rPr>
          <w:rFonts w:cs="Arial"/>
          <w:b/>
          <w:bCs/>
          <w:color w:val="000000"/>
          <w:sz w:val="28"/>
          <w:szCs w:val="28"/>
        </w:rPr>
      </w:pPr>
    </w:p>
    <w:p w14:paraId="4B3D258E" w14:textId="77777777" w:rsidR="002F688C" w:rsidRDefault="002F688C" w:rsidP="005C4FD3">
      <w:pPr>
        <w:rPr>
          <w:rFonts w:cs="Arial"/>
          <w:b/>
          <w:bCs/>
          <w:color w:val="000000"/>
          <w:sz w:val="28"/>
          <w:szCs w:val="28"/>
        </w:rPr>
      </w:pPr>
    </w:p>
    <w:p w14:paraId="59DEAFB7" w14:textId="77777777" w:rsidR="002F688C" w:rsidRDefault="002F688C" w:rsidP="005C4FD3">
      <w:pPr>
        <w:rPr>
          <w:rFonts w:cs="Arial"/>
          <w:b/>
          <w:bCs/>
          <w:color w:val="000000"/>
          <w:sz w:val="28"/>
          <w:szCs w:val="28"/>
        </w:rPr>
      </w:pPr>
    </w:p>
    <w:p w14:paraId="7F2E0229" w14:textId="77777777" w:rsidR="002F688C" w:rsidRDefault="002F688C" w:rsidP="005C4FD3">
      <w:pPr>
        <w:rPr>
          <w:rFonts w:cs="Arial"/>
          <w:b/>
          <w:bCs/>
          <w:color w:val="000000"/>
          <w:sz w:val="28"/>
          <w:szCs w:val="28"/>
        </w:rPr>
      </w:pPr>
    </w:p>
    <w:p w14:paraId="166AB2DF" w14:textId="77777777" w:rsidR="002F688C" w:rsidRDefault="002F688C" w:rsidP="005C4FD3">
      <w:pPr>
        <w:rPr>
          <w:rFonts w:cs="Arial"/>
          <w:b/>
          <w:bCs/>
          <w:color w:val="000000"/>
          <w:sz w:val="28"/>
          <w:szCs w:val="28"/>
        </w:rPr>
      </w:pPr>
    </w:p>
    <w:p w14:paraId="310401EE" w14:textId="77777777" w:rsidR="005C4FD3" w:rsidRDefault="005C4FD3" w:rsidP="005C4FD3">
      <w:pPr>
        <w:rPr>
          <w:rFonts w:cs="Arial"/>
          <w:b/>
          <w:bCs/>
          <w:color w:val="000000"/>
          <w:sz w:val="28"/>
          <w:szCs w:val="28"/>
        </w:rPr>
      </w:pPr>
    </w:p>
    <w:p w14:paraId="744472B6" w14:textId="77777777" w:rsidR="002F688C" w:rsidRDefault="00FE5265" w:rsidP="002F688C">
      <w:pPr>
        <w:jc w:val="center"/>
        <w:rPr>
          <w:rFonts w:cs="Arial"/>
          <w:b/>
          <w:bCs/>
          <w:color w:val="000000"/>
          <w:sz w:val="48"/>
          <w:szCs w:val="48"/>
        </w:rPr>
      </w:pPr>
      <w:r w:rsidRPr="002F688C">
        <w:rPr>
          <w:rFonts w:cs="Arial"/>
          <w:noProof/>
          <w:sz w:val="48"/>
          <w:szCs w:val="48"/>
        </w:rPr>
        <w:drawing>
          <wp:anchor distT="0" distB="0" distL="114300" distR="114300" simplePos="0" relativeHeight="251657728" behindDoc="0" locked="0" layoutInCell="1" allowOverlap="1" wp14:anchorId="054FE54C" wp14:editId="6FB9F77A">
            <wp:simplePos x="0" y="0"/>
            <wp:positionH relativeFrom="column">
              <wp:posOffset>-2972435</wp:posOffset>
            </wp:positionH>
            <wp:positionV relativeFrom="paragraph">
              <wp:posOffset>-1368425</wp:posOffset>
            </wp:positionV>
            <wp:extent cx="1511300" cy="83185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3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70A" w:rsidRPr="002F688C">
        <w:rPr>
          <w:rFonts w:cs="Arial"/>
          <w:b/>
          <w:bCs/>
          <w:color w:val="000000"/>
          <w:sz w:val="48"/>
          <w:szCs w:val="48"/>
        </w:rPr>
        <w:t>Klachtenprocedure</w:t>
      </w:r>
      <w:r w:rsidR="002F688C">
        <w:rPr>
          <w:rFonts w:cs="Arial"/>
          <w:b/>
          <w:bCs/>
          <w:color w:val="000000"/>
          <w:sz w:val="48"/>
          <w:szCs w:val="48"/>
        </w:rPr>
        <w:t xml:space="preserve"> van</w:t>
      </w:r>
      <w:r w:rsidR="0015170A" w:rsidRPr="002F688C">
        <w:rPr>
          <w:rFonts w:cs="Arial"/>
          <w:b/>
          <w:bCs/>
          <w:color w:val="000000"/>
          <w:sz w:val="48"/>
          <w:szCs w:val="48"/>
        </w:rPr>
        <w:t xml:space="preserve"> </w:t>
      </w:r>
    </w:p>
    <w:p w14:paraId="74A46931" w14:textId="7BB545D2" w:rsidR="0015170A" w:rsidRPr="002F688C" w:rsidRDefault="00AB6DC6" w:rsidP="002F688C">
      <w:pPr>
        <w:jc w:val="center"/>
        <w:rPr>
          <w:rFonts w:cs="Arial"/>
          <w:smallCaps/>
          <w:sz w:val="40"/>
          <w:szCs w:val="40"/>
        </w:rPr>
      </w:pPr>
      <w:r w:rsidRPr="002F688C">
        <w:rPr>
          <w:rFonts w:cs="Arial"/>
          <w:b/>
          <w:bCs/>
          <w:color w:val="000000"/>
          <w:sz w:val="48"/>
          <w:szCs w:val="48"/>
        </w:rPr>
        <w:t>l</w:t>
      </w:r>
      <w:r w:rsidR="0015170A" w:rsidRPr="002F688C">
        <w:rPr>
          <w:rFonts w:cs="Arial"/>
          <w:b/>
          <w:bCs/>
          <w:color w:val="000000"/>
          <w:sz w:val="48"/>
          <w:szCs w:val="48"/>
        </w:rPr>
        <w:t xml:space="preserve">okaal </w:t>
      </w:r>
      <w:r w:rsidRPr="002F688C">
        <w:rPr>
          <w:rFonts w:cs="Arial"/>
          <w:b/>
          <w:bCs/>
          <w:color w:val="000000"/>
          <w:sz w:val="48"/>
          <w:szCs w:val="48"/>
        </w:rPr>
        <w:t>b</w:t>
      </w:r>
      <w:r w:rsidR="0015170A" w:rsidRPr="002F688C">
        <w:rPr>
          <w:rFonts w:cs="Arial"/>
          <w:b/>
          <w:bCs/>
          <w:color w:val="000000"/>
          <w:sz w:val="48"/>
          <w:szCs w:val="48"/>
        </w:rPr>
        <w:t>estuur Beersel</w:t>
      </w:r>
    </w:p>
    <w:p w14:paraId="67AE569D" w14:textId="77777777" w:rsidR="002F688C" w:rsidRDefault="002F688C" w:rsidP="002F688C">
      <w:pPr>
        <w:rPr>
          <w:rFonts w:cs="Arial"/>
          <w:b/>
          <w:bCs/>
          <w:color w:val="000000"/>
        </w:rPr>
      </w:pPr>
    </w:p>
    <w:p w14:paraId="6B771C27" w14:textId="77777777" w:rsidR="002F688C" w:rsidRDefault="002F688C" w:rsidP="002F688C">
      <w:pPr>
        <w:rPr>
          <w:rFonts w:cs="Arial"/>
          <w:b/>
          <w:bCs/>
          <w:color w:val="000000"/>
        </w:rPr>
      </w:pPr>
    </w:p>
    <w:p w14:paraId="6CB995C8" w14:textId="77777777" w:rsidR="002F688C" w:rsidRDefault="002F688C" w:rsidP="002F688C">
      <w:pPr>
        <w:rPr>
          <w:rFonts w:cs="Arial"/>
          <w:b/>
          <w:bCs/>
          <w:color w:val="000000"/>
        </w:rPr>
      </w:pPr>
    </w:p>
    <w:p w14:paraId="657388B3" w14:textId="77777777" w:rsidR="002F688C" w:rsidRDefault="002F688C" w:rsidP="002F688C">
      <w:pPr>
        <w:rPr>
          <w:rFonts w:cs="Arial"/>
          <w:b/>
          <w:bCs/>
          <w:color w:val="000000"/>
        </w:rPr>
      </w:pPr>
    </w:p>
    <w:p w14:paraId="4AD25111" w14:textId="77777777" w:rsidR="002F688C" w:rsidRDefault="002F688C" w:rsidP="002F688C">
      <w:pPr>
        <w:rPr>
          <w:rFonts w:cs="Arial"/>
          <w:b/>
          <w:bCs/>
          <w:color w:val="000000"/>
        </w:rPr>
      </w:pPr>
    </w:p>
    <w:p w14:paraId="2B1D049F" w14:textId="77777777" w:rsidR="002F688C" w:rsidRDefault="002F688C" w:rsidP="002F688C">
      <w:pPr>
        <w:rPr>
          <w:rFonts w:cs="Arial"/>
          <w:b/>
          <w:bCs/>
          <w:color w:val="000000"/>
        </w:rPr>
      </w:pPr>
    </w:p>
    <w:p w14:paraId="2723B930" w14:textId="77777777" w:rsidR="002F688C" w:rsidRDefault="002F688C" w:rsidP="002F688C">
      <w:pPr>
        <w:rPr>
          <w:rFonts w:cs="Arial"/>
          <w:b/>
          <w:bCs/>
          <w:color w:val="000000"/>
        </w:rPr>
      </w:pPr>
    </w:p>
    <w:p w14:paraId="07B35E4F" w14:textId="77777777" w:rsidR="002F688C" w:rsidRDefault="002F688C" w:rsidP="002F688C">
      <w:pPr>
        <w:rPr>
          <w:rFonts w:cs="Arial"/>
          <w:b/>
          <w:bCs/>
          <w:color w:val="000000"/>
        </w:rPr>
      </w:pPr>
    </w:p>
    <w:p w14:paraId="2FFB43DF" w14:textId="77777777" w:rsidR="002F688C" w:rsidRDefault="002F688C" w:rsidP="002F688C">
      <w:pPr>
        <w:rPr>
          <w:rFonts w:cs="Arial"/>
          <w:b/>
          <w:bCs/>
          <w:color w:val="000000"/>
        </w:rPr>
      </w:pPr>
    </w:p>
    <w:p w14:paraId="02B1BD5C" w14:textId="77777777" w:rsidR="002F688C" w:rsidRDefault="002F688C" w:rsidP="002F688C">
      <w:pPr>
        <w:rPr>
          <w:rFonts w:cs="Arial"/>
          <w:b/>
          <w:bCs/>
          <w:color w:val="000000"/>
        </w:rPr>
      </w:pPr>
    </w:p>
    <w:p w14:paraId="39B76C77" w14:textId="77777777" w:rsidR="002F688C" w:rsidRDefault="002F688C" w:rsidP="002F688C">
      <w:pPr>
        <w:rPr>
          <w:rFonts w:cs="Arial"/>
          <w:b/>
          <w:bCs/>
          <w:color w:val="000000"/>
        </w:rPr>
      </w:pPr>
    </w:p>
    <w:p w14:paraId="5167F4CC" w14:textId="77777777" w:rsidR="002F688C" w:rsidRDefault="002F688C" w:rsidP="002F688C">
      <w:pPr>
        <w:rPr>
          <w:rFonts w:cs="Arial"/>
          <w:b/>
          <w:bCs/>
          <w:color w:val="000000"/>
        </w:rPr>
      </w:pPr>
    </w:p>
    <w:p w14:paraId="250B4761" w14:textId="77777777" w:rsidR="002F688C" w:rsidRDefault="002F688C" w:rsidP="002F688C">
      <w:pPr>
        <w:rPr>
          <w:rFonts w:cs="Arial"/>
          <w:b/>
          <w:bCs/>
          <w:color w:val="000000"/>
        </w:rPr>
      </w:pPr>
    </w:p>
    <w:p w14:paraId="31A22657" w14:textId="77777777" w:rsidR="002F688C" w:rsidRDefault="002F688C" w:rsidP="002F688C">
      <w:pPr>
        <w:rPr>
          <w:rFonts w:cs="Arial"/>
          <w:b/>
          <w:bCs/>
          <w:color w:val="000000"/>
        </w:rPr>
      </w:pPr>
    </w:p>
    <w:p w14:paraId="544D2BCF" w14:textId="77777777" w:rsidR="002F688C" w:rsidRDefault="002F688C" w:rsidP="002F688C">
      <w:pPr>
        <w:rPr>
          <w:rFonts w:cs="Arial"/>
          <w:b/>
          <w:bCs/>
          <w:color w:val="000000"/>
        </w:rPr>
      </w:pPr>
    </w:p>
    <w:p w14:paraId="3C14CFCE" w14:textId="77777777" w:rsidR="002F688C" w:rsidRDefault="002F688C" w:rsidP="002F688C">
      <w:pPr>
        <w:rPr>
          <w:rFonts w:cs="Arial"/>
          <w:b/>
          <w:bCs/>
          <w:color w:val="000000"/>
        </w:rPr>
      </w:pPr>
    </w:p>
    <w:p w14:paraId="701DAD8E" w14:textId="77777777" w:rsidR="002F688C" w:rsidRDefault="002F688C" w:rsidP="002F688C">
      <w:pPr>
        <w:rPr>
          <w:rFonts w:cs="Arial"/>
          <w:b/>
          <w:bCs/>
          <w:color w:val="000000"/>
        </w:rPr>
      </w:pPr>
    </w:p>
    <w:p w14:paraId="0C3524EA" w14:textId="77777777" w:rsidR="002F688C" w:rsidRDefault="002F688C" w:rsidP="002F688C">
      <w:pPr>
        <w:rPr>
          <w:rFonts w:cs="Arial"/>
          <w:b/>
          <w:bCs/>
          <w:color w:val="000000"/>
        </w:rPr>
      </w:pPr>
    </w:p>
    <w:p w14:paraId="003C5852" w14:textId="77777777" w:rsidR="002F688C" w:rsidRDefault="002F688C" w:rsidP="002F688C">
      <w:pPr>
        <w:rPr>
          <w:rFonts w:cs="Arial"/>
          <w:b/>
          <w:bCs/>
          <w:color w:val="000000"/>
        </w:rPr>
      </w:pPr>
    </w:p>
    <w:p w14:paraId="4BA9BBA9" w14:textId="77777777" w:rsidR="002F688C" w:rsidRPr="002F688C" w:rsidRDefault="002F688C" w:rsidP="002F688C">
      <w:pPr>
        <w:rPr>
          <w:rFonts w:cs="Arial"/>
          <w:lang w:val="nl-BE"/>
        </w:rPr>
      </w:pPr>
    </w:p>
    <w:p w14:paraId="263DABC4" w14:textId="7BC4999B" w:rsidR="002F688C" w:rsidRPr="002F688C" w:rsidRDefault="002F688C" w:rsidP="002F688C">
      <w:pPr>
        <w:jc w:val="center"/>
        <w:rPr>
          <w:rFonts w:cs="Arial"/>
          <w:lang w:val="nl-BE"/>
        </w:rPr>
      </w:pPr>
      <w:r w:rsidRPr="002F688C">
        <w:rPr>
          <w:rFonts w:cs="Arial"/>
          <w:lang w:val="nl-BE"/>
        </w:rPr>
        <w:t>Goedgekeurd in zitting van de gemeenteraad</w:t>
      </w:r>
      <w:r>
        <w:rPr>
          <w:rFonts w:cs="Arial"/>
          <w:lang w:val="nl-BE"/>
        </w:rPr>
        <w:t xml:space="preserve"> en OCMW-raad</w:t>
      </w:r>
      <w:r w:rsidRPr="002F688C">
        <w:rPr>
          <w:rFonts w:cs="Arial"/>
          <w:lang w:val="nl-BE"/>
        </w:rPr>
        <w:t xml:space="preserve"> op datum van 26 </w:t>
      </w:r>
      <w:r>
        <w:rPr>
          <w:rFonts w:cs="Arial"/>
          <w:lang w:val="nl-BE"/>
        </w:rPr>
        <w:t>maart</w:t>
      </w:r>
      <w:r w:rsidRPr="002F688C">
        <w:rPr>
          <w:rFonts w:cs="Arial"/>
          <w:lang w:val="nl-BE"/>
        </w:rPr>
        <w:t xml:space="preserve"> 2026</w:t>
      </w:r>
    </w:p>
    <w:p w14:paraId="2F123287" w14:textId="00F19FD7" w:rsidR="002F688C" w:rsidRDefault="002F688C" w:rsidP="002F688C">
      <w:pPr>
        <w:jc w:val="center"/>
        <w:rPr>
          <w:rFonts w:cs="Arial"/>
          <w:lang w:val="nl-BE"/>
        </w:rPr>
      </w:pPr>
      <w:r w:rsidRPr="002F688C">
        <w:rPr>
          <w:rFonts w:cs="Arial"/>
          <w:lang w:val="nl-BE"/>
        </w:rPr>
        <w:t>Gepubliceerd op de gemeentelijke website op datum van 2</w:t>
      </w:r>
      <w:r>
        <w:rPr>
          <w:rFonts w:cs="Arial"/>
          <w:lang w:val="nl-BE"/>
        </w:rPr>
        <w:t>7</w:t>
      </w:r>
      <w:r w:rsidRPr="002F688C">
        <w:rPr>
          <w:rFonts w:cs="Arial"/>
          <w:lang w:val="nl-BE"/>
        </w:rPr>
        <w:t xml:space="preserve"> maart 2026</w:t>
      </w:r>
    </w:p>
    <w:p w14:paraId="03E6B819" w14:textId="77777777" w:rsidR="002131A0" w:rsidRDefault="002131A0" w:rsidP="002F688C">
      <w:pPr>
        <w:jc w:val="center"/>
        <w:rPr>
          <w:rFonts w:cs="Arial"/>
          <w:lang w:val="nl-BE"/>
        </w:rPr>
      </w:pPr>
    </w:p>
    <w:p w14:paraId="7BAD7B78" w14:textId="77777777" w:rsidR="002131A0" w:rsidRPr="005C4FD3" w:rsidRDefault="002131A0" w:rsidP="002F688C">
      <w:pPr>
        <w:jc w:val="center"/>
        <w:rPr>
          <w:rFonts w:cs="Arial"/>
          <w:lang w:val="nl-BE"/>
        </w:rPr>
      </w:pPr>
    </w:p>
    <w:p w14:paraId="3CC63B1A"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lastRenderedPageBreak/>
        <w:t>Artikel 1 – AANLEIDING</w:t>
      </w:r>
    </w:p>
    <w:p w14:paraId="1BD6296B" w14:textId="7AB5893A" w:rsidR="00065492" w:rsidRPr="005C4FD3" w:rsidRDefault="00065492" w:rsidP="002F688C">
      <w:pPr>
        <w:autoSpaceDE w:val="0"/>
        <w:autoSpaceDN w:val="0"/>
        <w:adjustRightInd w:val="0"/>
        <w:spacing w:line="240" w:lineRule="auto"/>
        <w:jc w:val="both"/>
        <w:rPr>
          <w:rFonts w:cs="Arial"/>
          <w:bCs/>
          <w:color w:val="000000"/>
        </w:rPr>
      </w:pPr>
      <w:r w:rsidRPr="00AB6DC6">
        <w:rPr>
          <w:rFonts w:cs="Arial"/>
          <w:color w:val="000000"/>
        </w:rPr>
        <w:t xml:space="preserve">§1. </w:t>
      </w:r>
      <w:r w:rsidRPr="00AB6DC6">
        <w:rPr>
          <w:rFonts w:cs="Arial"/>
          <w:bCs/>
          <w:color w:val="000000"/>
        </w:rPr>
        <w:t xml:space="preserve">In het kader van het </w:t>
      </w:r>
      <w:r w:rsidR="00183C57" w:rsidRPr="00AB6DC6">
        <w:rPr>
          <w:rFonts w:cs="Arial"/>
          <w:bCs/>
          <w:color w:val="000000"/>
        </w:rPr>
        <w:t>Decreet Lokaal Bestuur</w:t>
      </w:r>
      <w:r w:rsidRPr="00AB6DC6">
        <w:rPr>
          <w:rFonts w:cs="Arial"/>
          <w:bCs/>
          <w:color w:val="000000"/>
        </w:rPr>
        <w:t xml:space="preserve"> (artikel </w:t>
      </w:r>
      <w:r w:rsidR="0002784D" w:rsidRPr="00AB6DC6">
        <w:rPr>
          <w:rFonts w:cs="Arial"/>
          <w:bCs/>
          <w:color w:val="000000"/>
        </w:rPr>
        <w:t xml:space="preserve">302 </w:t>
      </w:r>
      <w:r w:rsidRPr="00AB6DC6">
        <w:rPr>
          <w:rFonts w:cs="Arial"/>
          <w:bCs/>
          <w:color w:val="000000"/>
        </w:rPr>
        <w:t xml:space="preserve">en </w:t>
      </w:r>
      <w:r w:rsidR="0002784D" w:rsidRPr="00AB6DC6">
        <w:rPr>
          <w:rFonts w:cs="Arial"/>
          <w:bCs/>
          <w:color w:val="000000"/>
        </w:rPr>
        <w:t>303</w:t>
      </w:r>
      <w:r w:rsidRPr="00AB6DC6">
        <w:rPr>
          <w:rFonts w:cs="Arial"/>
          <w:bCs/>
          <w:color w:val="000000"/>
        </w:rPr>
        <w:t>)</w:t>
      </w:r>
      <w:r w:rsidR="00AB6DC6" w:rsidRPr="00AB6DC6">
        <w:rPr>
          <w:rFonts w:cs="Arial"/>
          <w:bCs/>
          <w:color w:val="000000"/>
        </w:rPr>
        <w:t xml:space="preserve"> </w:t>
      </w:r>
      <w:r w:rsidRPr="00AB6DC6">
        <w:rPr>
          <w:rFonts w:cs="Arial"/>
          <w:bCs/>
          <w:color w:val="000000"/>
        </w:rPr>
        <w:t xml:space="preserve">engageren het </w:t>
      </w:r>
      <w:r w:rsidR="00AB6DC6" w:rsidRPr="00AB6DC6">
        <w:rPr>
          <w:rFonts w:cs="Arial"/>
          <w:bCs/>
          <w:color w:val="000000"/>
        </w:rPr>
        <w:t>l</w:t>
      </w:r>
      <w:r w:rsidR="004D2181" w:rsidRPr="00AB6DC6">
        <w:rPr>
          <w:rFonts w:cs="Arial"/>
          <w:bCs/>
          <w:color w:val="000000"/>
        </w:rPr>
        <w:t xml:space="preserve">okaal </w:t>
      </w:r>
      <w:r w:rsidR="00AB6DC6" w:rsidRPr="00AB6DC6">
        <w:rPr>
          <w:rFonts w:cs="Arial"/>
          <w:bCs/>
          <w:color w:val="000000"/>
        </w:rPr>
        <w:t>b</w:t>
      </w:r>
      <w:r w:rsidR="004D2181" w:rsidRPr="00AB6DC6">
        <w:rPr>
          <w:rFonts w:cs="Arial"/>
          <w:bCs/>
          <w:color w:val="000000"/>
        </w:rPr>
        <w:t xml:space="preserve">estuur Beersel </w:t>
      </w:r>
      <w:r w:rsidRPr="00AB6DC6">
        <w:rPr>
          <w:rFonts w:cs="Arial"/>
          <w:bCs/>
          <w:color w:val="000000"/>
        </w:rPr>
        <w:t>en haar personeelsleden zich om, via een efficiënt klachtenbehandelingssysteem, de</w:t>
      </w:r>
      <w:r w:rsidRPr="005C4FD3">
        <w:rPr>
          <w:rFonts w:cs="Arial"/>
          <w:bCs/>
          <w:color w:val="000000"/>
        </w:rPr>
        <w:t xml:space="preserve"> burgers op een doeltreffende manier te helpen bij hun klacht. Dit zal steeds gebeuren vanuit de ingesteldheid een kwalitatieve en klantvriendelijke dienstverlening aan te bieden aan de burgers.</w:t>
      </w:r>
    </w:p>
    <w:p w14:paraId="01FFA09A" w14:textId="77777777" w:rsidR="00065492" w:rsidRPr="005C4FD3" w:rsidRDefault="00065492" w:rsidP="002F688C">
      <w:pPr>
        <w:autoSpaceDE w:val="0"/>
        <w:autoSpaceDN w:val="0"/>
        <w:adjustRightInd w:val="0"/>
        <w:spacing w:line="240" w:lineRule="auto"/>
        <w:jc w:val="both"/>
        <w:rPr>
          <w:rFonts w:cs="Arial"/>
          <w:bCs/>
          <w:color w:val="000000"/>
        </w:rPr>
      </w:pPr>
    </w:p>
    <w:p w14:paraId="46C0E64C" w14:textId="4DB5AA11" w:rsidR="00065492" w:rsidRPr="00AB6DC6" w:rsidRDefault="00065492" w:rsidP="002F688C">
      <w:pPr>
        <w:autoSpaceDE w:val="0"/>
        <w:autoSpaceDN w:val="0"/>
        <w:adjustRightInd w:val="0"/>
        <w:spacing w:line="240" w:lineRule="auto"/>
        <w:jc w:val="both"/>
        <w:rPr>
          <w:rFonts w:cs="Arial"/>
          <w:bCs/>
          <w:color w:val="000000"/>
        </w:rPr>
      </w:pPr>
      <w:r w:rsidRPr="00AB6DC6">
        <w:rPr>
          <w:rFonts w:cs="Arial"/>
          <w:color w:val="000000"/>
        </w:rPr>
        <w:t xml:space="preserve">§2. Deze klachtenprocedure is in overeenstemming met </w:t>
      </w:r>
      <w:r w:rsidRPr="00AB6DC6">
        <w:rPr>
          <w:rFonts w:cs="Arial"/>
          <w:bCs/>
          <w:color w:val="000000"/>
        </w:rPr>
        <w:t>de missie, visie en waarden van</w:t>
      </w:r>
      <w:r w:rsidR="00AB6DC6" w:rsidRPr="00AB6DC6">
        <w:rPr>
          <w:rFonts w:cs="Arial"/>
          <w:bCs/>
          <w:color w:val="000000"/>
        </w:rPr>
        <w:t xml:space="preserve"> l</w:t>
      </w:r>
      <w:r w:rsidR="00C03CCF" w:rsidRPr="00AB6DC6">
        <w:rPr>
          <w:rFonts w:cs="Arial"/>
          <w:bCs/>
          <w:color w:val="000000"/>
        </w:rPr>
        <w:t xml:space="preserve">okaal </w:t>
      </w:r>
      <w:r w:rsidR="00AB6DC6" w:rsidRPr="00AB6DC6">
        <w:rPr>
          <w:rFonts w:cs="Arial"/>
          <w:bCs/>
          <w:color w:val="000000"/>
        </w:rPr>
        <w:t>b</w:t>
      </w:r>
      <w:r w:rsidR="00C03CCF" w:rsidRPr="00AB6DC6">
        <w:rPr>
          <w:rFonts w:cs="Arial"/>
          <w:bCs/>
          <w:color w:val="000000"/>
        </w:rPr>
        <w:t>estuur</w:t>
      </w:r>
      <w:r w:rsidRPr="00AB6DC6">
        <w:rPr>
          <w:rFonts w:cs="Arial"/>
          <w:bCs/>
          <w:color w:val="000000"/>
        </w:rPr>
        <w:t xml:space="preserve"> Beersel alsook</w:t>
      </w:r>
      <w:r w:rsidRPr="00AB6DC6">
        <w:rPr>
          <w:rFonts w:cs="Arial"/>
          <w:color w:val="000000"/>
        </w:rPr>
        <w:t xml:space="preserve"> met de </w:t>
      </w:r>
      <w:r w:rsidRPr="00AB6DC6">
        <w:rPr>
          <w:rFonts w:cs="Arial"/>
          <w:bCs/>
          <w:color w:val="000000"/>
        </w:rPr>
        <w:t>deontologische code van diens personeel.</w:t>
      </w:r>
    </w:p>
    <w:p w14:paraId="714FCDD9" w14:textId="45F31298" w:rsidR="00065492" w:rsidRPr="005C4FD3" w:rsidRDefault="00C03CCF" w:rsidP="002F688C">
      <w:pPr>
        <w:autoSpaceDE w:val="0"/>
        <w:autoSpaceDN w:val="0"/>
        <w:adjustRightInd w:val="0"/>
        <w:spacing w:line="240" w:lineRule="auto"/>
        <w:jc w:val="both"/>
        <w:rPr>
          <w:rFonts w:cs="Arial"/>
          <w:bCs/>
          <w:color w:val="000000"/>
        </w:rPr>
      </w:pPr>
      <w:r w:rsidRPr="00AB6DC6">
        <w:rPr>
          <w:rFonts w:cs="Arial"/>
          <w:bCs/>
          <w:color w:val="000000"/>
        </w:rPr>
        <w:t xml:space="preserve">Het </w:t>
      </w:r>
      <w:r w:rsidR="00AB6DC6" w:rsidRPr="00AB6DC6">
        <w:rPr>
          <w:rFonts w:cs="Arial"/>
          <w:bCs/>
          <w:color w:val="000000"/>
        </w:rPr>
        <w:t>l</w:t>
      </w:r>
      <w:r w:rsidRPr="00AB6DC6">
        <w:rPr>
          <w:rFonts w:cs="Arial"/>
          <w:bCs/>
          <w:color w:val="000000"/>
        </w:rPr>
        <w:t xml:space="preserve">okaal </w:t>
      </w:r>
      <w:r w:rsidR="00AB6DC6" w:rsidRPr="00AB6DC6">
        <w:rPr>
          <w:rFonts w:cs="Arial"/>
          <w:bCs/>
          <w:color w:val="000000"/>
        </w:rPr>
        <w:t>b</w:t>
      </w:r>
      <w:r w:rsidRPr="00AB6DC6">
        <w:rPr>
          <w:rFonts w:cs="Arial"/>
          <w:bCs/>
          <w:color w:val="000000"/>
        </w:rPr>
        <w:t>estuur</w:t>
      </w:r>
      <w:r w:rsidR="00065492" w:rsidRPr="00AB6DC6">
        <w:rPr>
          <w:rFonts w:cs="Arial"/>
          <w:bCs/>
          <w:color w:val="000000"/>
        </w:rPr>
        <w:t xml:space="preserve"> Beersel wens</w:t>
      </w:r>
      <w:r w:rsidRPr="00AB6DC6">
        <w:rPr>
          <w:rFonts w:cs="Arial"/>
          <w:bCs/>
          <w:color w:val="000000"/>
        </w:rPr>
        <w:t>t</w:t>
      </w:r>
      <w:r w:rsidR="00065492" w:rsidRPr="00AB6DC6">
        <w:rPr>
          <w:rFonts w:cs="Arial"/>
          <w:bCs/>
          <w:color w:val="000000"/>
        </w:rPr>
        <w:t xml:space="preserve"> een bestuur dicht bij haar burgers te zijn en tracht garant te staan voor een kwalitatieve en klantgerichte dienstverlening.</w:t>
      </w:r>
    </w:p>
    <w:p w14:paraId="1D98DF51" w14:textId="77777777" w:rsidR="00065492" w:rsidRPr="005C4FD3" w:rsidRDefault="00065492" w:rsidP="002F688C">
      <w:pPr>
        <w:pStyle w:val="Lijstalinea"/>
        <w:autoSpaceDE w:val="0"/>
        <w:autoSpaceDN w:val="0"/>
        <w:adjustRightInd w:val="0"/>
        <w:spacing w:after="0" w:line="240" w:lineRule="auto"/>
        <w:jc w:val="both"/>
        <w:rPr>
          <w:rFonts w:ascii="Arial" w:hAnsi="Arial" w:cs="Arial"/>
          <w:bCs/>
          <w:color w:val="000000"/>
          <w:sz w:val="20"/>
          <w:szCs w:val="20"/>
        </w:rPr>
      </w:pPr>
    </w:p>
    <w:p w14:paraId="0CBBE60B" w14:textId="2C2F5BB2" w:rsidR="00065492" w:rsidRPr="005C4FD3" w:rsidRDefault="00065492" w:rsidP="002F688C">
      <w:pPr>
        <w:autoSpaceDE w:val="0"/>
        <w:autoSpaceDN w:val="0"/>
        <w:adjustRightInd w:val="0"/>
        <w:spacing w:line="240" w:lineRule="auto"/>
        <w:jc w:val="both"/>
        <w:rPr>
          <w:rFonts w:cs="Arial"/>
          <w:bCs/>
          <w:color w:val="000000"/>
        </w:rPr>
      </w:pPr>
      <w:r w:rsidRPr="005C4FD3">
        <w:rPr>
          <w:rFonts w:cs="Arial"/>
          <w:color w:val="000000"/>
        </w:rPr>
        <w:t xml:space="preserve">§3. Deze klachtenprocedure maakt integraal deel uit van het interne controlesysteem zoals </w:t>
      </w:r>
      <w:r w:rsidRPr="00AB6DC6">
        <w:rPr>
          <w:rFonts w:cs="Arial"/>
          <w:color w:val="000000"/>
        </w:rPr>
        <w:t xml:space="preserve">omschreven in het </w:t>
      </w:r>
      <w:r w:rsidR="00D93907" w:rsidRPr="00AB6DC6">
        <w:rPr>
          <w:rFonts w:cs="Arial"/>
          <w:color w:val="000000"/>
        </w:rPr>
        <w:t xml:space="preserve">Decreet Lokaal Bestuur </w:t>
      </w:r>
      <w:r w:rsidRPr="00AB6DC6">
        <w:rPr>
          <w:rFonts w:cs="Arial"/>
          <w:color w:val="000000"/>
        </w:rPr>
        <w:t>(artikel</w:t>
      </w:r>
      <w:r w:rsidR="00AB6DC6" w:rsidRPr="00AB6DC6">
        <w:rPr>
          <w:rFonts w:cs="Arial"/>
          <w:color w:val="000000"/>
        </w:rPr>
        <w:t xml:space="preserve"> </w:t>
      </w:r>
      <w:r w:rsidR="00D93907" w:rsidRPr="00AB6DC6">
        <w:rPr>
          <w:rFonts w:cs="Arial"/>
          <w:color w:val="000000"/>
        </w:rPr>
        <w:t>217</w:t>
      </w:r>
      <w:r w:rsidRPr="00AB6DC6">
        <w:rPr>
          <w:rFonts w:cs="Arial"/>
          <w:color w:val="000000"/>
        </w:rPr>
        <w:t xml:space="preserve">, </w:t>
      </w:r>
      <w:r w:rsidR="00D93907" w:rsidRPr="00AB6DC6">
        <w:rPr>
          <w:rFonts w:cs="Arial"/>
          <w:color w:val="000000"/>
        </w:rPr>
        <w:t xml:space="preserve">218 </w:t>
      </w:r>
      <w:r w:rsidRPr="00AB6DC6">
        <w:rPr>
          <w:rFonts w:cs="Arial"/>
          <w:color w:val="000000"/>
        </w:rPr>
        <w:t xml:space="preserve">en </w:t>
      </w:r>
      <w:r w:rsidR="00D93907" w:rsidRPr="00AB6DC6">
        <w:rPr>
          <w:rFonts w:cs="Arial"/>
          <w:color w:val="000000"/>
        </w:rPr>
        <w:t>219</w:t>
      </w:r>
      <w:r w:rsidRPr="00AB6DC6">
        <w:rPr>
          <w:rFonts w:cs="Arial"/>
          <w:color w:val="000000"/>
        </w:rPr>
        <w:t>)</w:t>
      </w:r>
      <w:r w:rsidR="00AB6DC6" w:rsidRPr="00AB6DC6">
        <w:rPr>
          <w:rFonts w:cs="Arial"/>
          <w:color w:val="000000"/>
        </w:rPr>
        <w:t>.</w:t>
      </w:r>
    </w:p>
    <w:p w14:paraId="4EF07476" w14:textId="77777777" w:rsidR="005C4FD3" w:rsidRPr="005C4FD3" w:rsidRDefault="005C4FD3" w:rsidP="002F688C">
      <w:pPr>
        <w:autoSpaceDE w:val="0"/>
        <w:autoSpaceDN w:val="0"/>
        <w:adjustRightInd w:val="0"/>
        <w:spacing w:line="240" w:lineRule="auto"/>
        <w:jc w:val="both"/>
        <w:rPr>
          <w:rFonts w:cs="Arial"/>
          <w:b/>
          <w:bCs/>
          <w:color w:val="000000"/>
        </w:rPr>
      </w:pPr>
    </w:p>
    <w:p w14:paraId="641A3088"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2 – BEHOORLIJK BESTUUR EN BEHOORLIJK BURGERSCHAP</w:t>
      </w:r>
    </w:p>
    <w:p w14:paraId="5BC4B5F5" w14:textId="77777777" w:rsidR="00065492" w:rsidRPr="005C4FD3" w:rsidRDefault="00065492" w:rsidP="002F688C">
      <w:pPr>
        <w:autoSpaceDE w:val="0"/>
        <w:autoSpaceDN w:val="0"/>
        <w:adjustRightInd w:val="0"/>
        <w:spacing w:line="240" w:lineRule="auto"/>
        <w:jc w:val="both"/>
        <w:rPr>
          <w:rFonts w:cs="Arial"/>
          <w:bCs/>
          <w:color w:val="000000"/>
        </w:rPr>
      </w:pPr>
      <w:r w:rsidRPr="005C4FD3">
        <w:rPr>
          <w:rFonts w:cs="Arial"/>
          <w:color w:val="000000"/>
        </w:rPr>
        <w:t xml:space="preserve">§1. In deze klachtenprocedure zijn de </w:t>
      </w:r>
      <w:r w:rsidRPr="005C4FD3">
        <w:rPr>
          <w:rFonts w:cs="Arial"/>
          <w:bCs/>
          <w:color w:val="000000"/>
        </w:rPr>
        <w:t xml:space="preserve">beginselen van behoorlijk bestuur gehanteerd zoals daar zijn: redelijkheid, onpartijdigheid, non-discriminatie, motivering, gelijkheid, rechtszekerheid, zorgvuldigheid, transparantie, </w:t>
      </w:r>
      <w:proofErr w:type="spellStart"/>
      <w:r w:rsidRPr="005C4FD3">
        <w:rPr>
          <w:rFonts w:cs="Arial"/>
          <w:bCs/>
          <w:color w:val="000000"/>
        </w:rPr>
        <w:t>hoorplicht</w:t>
      </w:r>
      <w:proofErr w:type="spellEnd"/>
      <w:r w:rsidRPr="005C4FD3">
        <w:rPr>
          <w:rFonts w:cs="Arial"/>
          <w:bCs/>
          <w:color w:val="000000"/>
        </w:rPr>
        <w:t>, vertrouwen, integriteit en evenredigheid.</w:t>
      </w:r>
    </w:p>
    <w:p w14:paraId="24856F11" w14:textId="77777777" w:rsidR="00065492" w:rsidRPr="005C4FD3" w:rsidRDefault="00065492" w:rsidP="002F688C">
      <w:pPr>
        <w:autoSpaceDE w:val="0"/>
        <w:autoSpaceDN w:val="0"/>
        <w:adjustRightInd w:val="0"/>
        <w:spacing w:line="240" w:lineRule="auto"/>
        <w:jc w:val="both"/>
        <w:rPr>
          <w:rFonts w:cs="Arial"/>
          <w:bCs/>
          <w:color w:val="000000"/>
        </w:rPr>
      </w:pPr>
    </w:p>
    <w:p w14:paraId="2E02AAB4" w14:textId="403B5298"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§2. Naast de verplichtingen van</w:t>
      </w:r>
      <w:r w:rsidR="00A418AB" w:rsidRPr="00A418AB">
        <w:rPr>
          <w:rFonts w:cs="Arial"/>
          <w:color w:val="000000"/>
        </w:rPr>
        <w:t xml:space="preserve"> l</w:t>
      </w:r>
      <w:r w:rsidR="00E522C8" w:rsidRPr="00A418AB">
        <w:rPr>
          <w:rFonts w:cs="Arial"/>
          <w:color w:val="000000"/>
        </w:rPr>
        <w:t xml:space="preserve">okaal </w:t>
      </w:r>
      <w:r w:rsidR="00A418AB" w:rsidRPr="00A418AB">
        <w:rPr>
          <w:rFonts w:cs="Arial"/>
          <w:color w:val="000000"/>
        </w:rPr>
        <w:t>b</w:t>
      </w:r>
      <w:r w:rsidR="00E522C8" w:rsidRPr="00A418AB">
        <w:rPr>
          <w:rFonts w:cs="Arial"/>
          <w:color w:val="000000"/>
        </w:rPr>
        <w:t>estuur Beersel</w:t>
      </w:r>
      <w:r w:rsidRPr="00A418AB">
        <w:rPr>
          <w:rFonts w:cs="Arial"/>
          <w:color w:val="000000"/>
        </w:rPr>
        <w:t xml:space="preserve"> gaat</w:t>
      </w:r>
      <w:r w:rsidRPr="005C4FD3">
        <w:rPr>
          <w:rFonts w:cs="Arial"/>
          <w:color w:val="000000"/>
        </w:rPr>
        <w:t xml:space="preserve"> er ook aandacht naar de beginselen van behoorlijk burgerschap zoals daar zijn: </w:t>
      </w:r>
    </w:p>
    <w:p w14:paraId="375B98D4" w14:textId="77777777" w:rsidR="00065492" w:rsidRPr="005C4FD3" w:rsidRDefault="00065492" w:rsidP="002F688C">
      <w:pPr>
        <w:pStyle w:val="Lijstalinea"/>
        <w:numPr>
          <w:ilvl w:val="0"/>
          <w:numId w:val="9"/>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zorgvuldigheidsplicht: de burger moet de nodige nauwgezetheid aan de dag leggen bij het verstrekken van wettelijke verplichtingen of het verstrekken van informatie (geen bedrog of ernstige nalatigheid).</w:t>
      </w:r>
    </w:p>
    <w:p w14:paraId="5002C3E6" w14:textId="77777777" w:rsidR="00065492" w:rsidRPr="005C4FD3" w:rsidRDefault="00065492" w:rsidP="002F688C">
      <w:pPr>
        <w:pStyle w:val="Lijstalinea"/>
        <w:numPr>
          <w:ilvl w:val="0"/>
          <w:numId w:val="9"/>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medewerking: de burger mag door eigen nalatigheid niet aan de basis liggen van vertragingen of foutief overheidshandelen.</w:t>
      </w:r>
    </w:p>
    <w:p w14:paraId="3651DF00" w14:textId="71CB6BAB" w:rsidR="005C4FD3" w:rsidRPr="005C4FD3" w:rsidRDefault="00065492" w:rsidP="002F688C">
      <w:pPr>
        <w:pStyle w:val="Lijstalinea"/>
        <w:numPr>
          <w:ilvl w:val="0"/>
          <w:numId w:val="9"/>
        </w:numPr>
        <w:autoSpaceDE w:val="0"/>
        <w:autoSpaceDN w:val="0"/>
        <w:adjustRightInd w:val="0"/>
        <w:spacing w:after="0" w:line="240" w:lineRule="auto"/>
        <w:jc w:val="both"/>
        <w:rPr>
          <w:rFonts w:ascii="Arial" w:hAnsi="Arial" w:cs="Arial"/>
          <w:b/>
          <w:bCs/>
          <w:color w:val="000000"/>
          <w:sz w:val="20"/>
          <w:szCs w:val="20"/>
        </w:rPr>
      </w:pPr>
      <w:r w:rsidRPr="005C4FD3">
        <w:rPr>
          <w:rFonts w:ascii="Arial" w:hAnsi="Arial" w:cs="Arial"/>
          <w:color w:val="000000"/>
          <w:sz w:val="20"/>
          <w:szCs w:val="20"/>
        </w:rPr>
        <w:t>alertheid: de burger moet tijdig zijn rechten doen gelden.</w:t>
      </w:r>
    </w:p>
    <w:p w14:paraId="345B3CF1" w14:textId="77777777" w:rsidR="005C4FD3" w:rsidRPr="005C4FD3" w:rsidRDefault="005C4FD3" w:rsidP="002F688C">
      <w:pPr>
        <w:autoSpaceDE w:val="0"/>
        <w:autoSpaceDN w:val="0"/>
        <w:adjustRightInd w:val="0"/>
        <w:spacing w:line="240" w:lineRule="auto"/>
        <w:jc w:val="both"/>
        <w:rPr>
          <w:rFonts w:cs="Arial"/>
          <w:b/>
          <w:bCs/>
          <w:color w:val="000000"/>
        </w:rPr>
      </w:pPr>
    </w:p>
    <w:p w14:paraId="362C4294"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3 – TOEPASSINGSGEBEID</w:t>
      </w:r>
    </w:p>
    <w:p w14:paraId="5B02FC22"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 xml:space="preserve">§1. Onder </w:t>
      </w:r>
      <w:r w:rsidRPr="005C4FD3">
        <w:rPr>
          <w:rFonts w:cs="Arial"/>
          <w:b/>
          <w:color w:val="000000"/>
        </w:rPr>
        <w:t>‘klacht’</w:t>
      </w:r>
      <w:r w:rsidRPr="005C4FD3">
        <w:rPr>
          <w:rFonts w:cs="Arial"/>
          <w:color w:val="000000"/>
        </w:rPr>
        <w:t xml:space="preserve"> in de zin van deze procedure wordt verstaan: een manifeste uiting waarbij een</w:t>
      </w:r>
    </w:p>
    <w:p w14:paraId="4AF10C8E" w14:textId="07C1900C"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ontevreden burger bij de lokale overheid klaagt over een door de lokale overheid al dan niet</w:t>
      </w:r>
      <w:r w:rsidR="00DD5074">
        <w:rPr>
          <w:rFonts w:cs="Arial"/>
          <w:color w:val="000000"/>
        </w:rPr>
        <w:t xml:space="preserve"> </w:t>
      </w:r>
      <w:r w:rsidRPr="005C4FD3">
        <w:rPr>
          <w:rFonts w:cs="Arial"/>
          <w:color w:val="000000"/>
        </w:rPr>
        <w:t>verrichte handeling of prestatie. Het gaat wel degelijk over een ontevredenheid over onze dienstverlening.</w:t>
      </w:r>
    </w:p>
    <w:p w14:paraId="1C7B7CD4" w14:textId="77777777" w:rsidR="00065492" w:rsidRPr="005C4FD3" w:rsidRDefault="00065492" w:rsidP="002F688C">
      <w:pPr>
        <w:autoSpaceDE w:val="0"/>
        <w:autoSpaceDN w:val="0"/>
        <w:adjustRightInd w:val="0"/>
        <w:spacing w:line="240" w:lineRule="auto"/>
        <w:jc w:val="both"/>
        <w:rPr>
          <w:rFonts w:cs="Arial"/>
          <w:color w:val="000000"/>
        </w:rPr>
      </w:pPr>
    </w:p>
    <w:p w14:paraId="4870914E"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§2. Een klacht kan zowel betrekking hebben op:</w:t>
      </w:r>
    </w:p>
    <w:p w14:paraId="21833155"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1. het foutief verrichten van een handeling of prestatie;</w:t>
      </w:r>
    </w:p>
    <w:p w14:paraId="4108551B"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2. het afwijken van de vastgelegde of gebruikelijke werkwijze;</w:t>
      </w:r>
    </w:p>
    <w:p w14:paraId="77B5D4BB"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3. het niet uitvoeren van een handeling of prestatie.</w:t>
      </w:r>
    </w:p>
    <w:p w14:paraId="388F617E" w14:textId="77777777" w:rsidR="005C4FD3" w:rsidRPr="005C4FD3" w:rsidRDefault="005C4FD3" w:rsidP="002F688C">
      <w:pPr>
        <w:autoSpaceDE w:val="0"/>
        <w:autoSpaceDN w:val="0"/>
        <w:adjustRightInd w:val="0"/>
        <w:spacing w:line="240" w:lineRule="auto"/>
        <w:ind w:firstLine="708"/>
        <w:jc w:val="both"/>
        <w:rPr>
          <w:rFonts w:cs="Arial"/>
          <w:color w:val="000000"/>
        </w:rPr>
      </w:pPr>
    </w:p>
    <w:p w14:paraId="15AF07AB"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§3. Een ‘handeling of prestatie’ kan betrekking hebben op:</w:t>
      </w:r>
    </w:p>
    <w:p w14:paraId="76C5D6CD" w14:textId="77777777" w:rsidR="00065492" w:rsidRPr="005C4FD3" w:rsidRDefault="00065492" w:rsidP="002F688C">
      <w:pPr>
        <w:autoSpaceDE w:val="0"/>
        <w:autoSpaceDN w:val="0"/>
        <w:adjustRightInd w:val="0"/>
        <w:spacing w:line="240" w:lineRule="auto"/>
        <w:ind w:left="708"/>
        <w:jc w:val="both"/>
        <w:rPr>
          <w:rFonts w:cs="Arial"/>
          <w:color w:val="000000"/>
        </w:rPr>
      </w:pPr>
      <w:r w:rsidRPr="005C4FD3">
        <w:rPr>
          <w:rFonts w:cs="Arial"/>
          <w:color w:val="000000"/>
        </w:rPr>
        <w:t>1. een handelswijze van een ambtenaar of medewerker;</w:t>
      </w:r>
    </w:p>
    <w:p w14:paraId="1ECE72B5"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2. een termijn;</w:t>
      </w:r>
    </w:p>
    <w:p w14:paraId="71134385" w14:textId="77777777" w:rsidR="00065492" w:rsidRPr="005C4FD3" w:rsidRDefault="00065492" w:rsidP="002F688C">
      <w:pPr>
        <w:autoSpaceDE w:val="0"/>
        <w:autoSpaceDN w:val="0"/>
        <w:adjustRightInd w:val="0"/>
        <w:spacing w:line="240" w:lineRule="auto"/>
        <w:ind w:left="708"/>
        <w:jc w:val="both"/>
        <w:rPr>
          <w:rFonts w:cs="Arial"/>
          <w:color w:val="000000"/>
        </w:rPr>
      </w:pPr>
      <w:r w:rsidRPr="005C4FD3">
        <w:rPr>
          <w:rFonts w:cs="Arial"/>
          <w:color w:val="000000"/>
        </w:rPr>
        <w:t>3. een geformaliseerde beslissing van de burgemeester of de voorzitter van het ocmw met uitzondering van beleidsbeslissingen.</w:t>
      </w:r>
    </w:p>
    <w:p w14:paraId="4D473496" w14:textId="77777777" w:rsidR="005C4FD3" w:rsidRPr="005C4FD3" w:rsidRDefault="005C4FD3" w:rsidP="002F688C">
      <w:pPr>
        <w:autoSpaceDE w:val="0"/>
        <w:autoSpaceDN w:val="0"/>
        <w:adjustRightInd w:val="0"/>
        <w:spacing w:line="240" w:lineRule="auto"/>
        <w:ind w:left="708"/>
        <w:jc w:val="both"/>
        <w:rPr>
          <w:rFonts w:cs="Arial"/>
          <w:color w:val="000000"/>
        </w:rPr>
      </w:pPr>
    </w:p>
    <w:p w14:paraId="28ADB68A" w14:textId="77C7226C" w:rsidR="00963AA2" w:rsidRPr="00A418AB" w:rsidRDefault="00963AA2" w:rsidP="002F688C">
      <w:pPr>
        <w:autoSpaceDE w:val="0"/>
        <w:autoSpaceDN w:val="0"/>
        <w:adjustRightInd w:val="0"/>
        <w:spacing w:line="240" w:lineRule="auto"/>
        <w:jc w:val="both"/>
        <w:rPr>
          <w:rFonts w:cs="Arial"/>
          <w:color w:val="000000"/>
        </w:rPr>
      </w:pPr>
      <w:r w:rsidRPr="00A418AB">
        <w:rPr>
          <w:rFonts w:cs="Arial"/>
          <w:color w:val="000000"/>
        </w:rPr>
        <w:t xml:space="preserve">§4. </w:t>
      </w:r>
      <w:r w:rsidR="00AD7FD5" w:rsidRPr="00A418AB">
        <w:rPr>
          <w:rFonts w:cs="Arial"/>
          <w:color w:val="000000"/>
        </w:rPr>
        <w:t>Een k</w:t>
      </w:r>
      <w:r w:rsidRPr="00A418AB">
        <w:rPr>
          <w:rFonts w:cs="Arial"/>
          <w:color w:val="000000"/>
        </w:rPr>
        <w:t>lacht</w:t>
      </w:r>
      <w:r w:rsidR="00AD7FD5" w:rsidRPr="00A418AB">
        <w:rPr>
          <w:rFonts w:cs="Arial"/>
          <w:color w:val="000000"/>
        </w:rPr>
        <w:t xml:space="preserve"> kan</w:t>
      </w:r>
      <w:r w:rsidRPr="00A418AB">
        <w:rPr>
          <w:rFonts w:cs="Arial"/>
          <w:color w:val="000000"/>
        </w:rPr>
        <w:t xml:space="preserve"> </w:t>
      </w:r>
      <w:r w:rsidR="00AD7FD5" w:rsidRPr="00A418AB">
        <w:rPr>
          <w:rFonts w:cs="Arial"/>
          <w:color w:val="000000"/>
        </w:rPr>
        <w:t>ook</w:t>
      </w:r>
      <w:r w:rsidRPr="00A418AB">
        <w:rPr>
          <w:rFonts w:cs="Arial"/>
          <w:color w:val="000000"/>
        </w:rPr>
        <w:t xml:space="preserve"> betrekking </w:t>
      </w:r>
      <w:r w:rsidR="00AD7FD5" w:rsidRPr="00A418AB">
        <w:rPr>
          <w:rFonts w:cs="Arial"/>
          <w:color w:val="000000"/>
        </w:rPr>
        <w:t>hebben op</w:t>
      </w:r>
      <w:r w:rsidRPr="00A418AB">
        <w:rPr>
          <w:rFonts w:cs="Arial"/>
          <w:color w:val="000000"/>
        </w:rPr>
        <w:t xml:space="preserve"> het onderwijs</w:t>
      </w:r>
      <w:r w:rsidR="00F9359C">
        <w:rPr>
          <w:rFonts w:cs="Arial"/>
          <w:color w:val="000000"/>
        </w:rPr>
        <w:t xml:space="preserve"> en de gemeentelijke basisscholen</w:t>
      </w:r>
      <w:r w:rsidRPr="00A418AB">
        <w:rPr>
          <w:rFonts w:cs="Arial"/>
          <w:color w:val="000000"/>
        </w:rPr>
        <w:t>:</w:t>
      </w:r>
    </w:p>
    <w:p w14:paraId="2B408C6C" w14:textId="34C92715" w:rsidR="00963AA2" w:rsidRPr="00A418AB" w:rsidRDefault="00963AA2" w:rsidP="002F688C">
      <w:pPr>
        <w:autoSpaceDE w:val="0"/>
        <w:autoSpaceDN w:val="0"/>
        <w:adjustRightInd w:val="0"/>
        <w:spacing w:line="240" w:lineRule="auto"/>
        <w:ind w:left="708"/>
        <w:jc w:val="both"/>
        <w:rPr>
          <w:rFonts w:cs="Arial"/>
          <w:color w:val="000000"/>
        </w:rPr>
      </w:pPr>
      <w:r w:rsidRPr="00A418AB">
        <w:rPr>
          <w:rFonts w:cs="Arial"/>
          <w:color w:val="000000"/>
        </w:rPr>
        <w:t>1. een handelswijze van een leerkracht, directielid, zorgcoördinator of toezichter;</w:t>
      </w:r>
    </w:p>
    <w:p w14:paraId="6657DF3A" w14:textId="4BB99FCC" w:rsidR="00963AA2" w:rsidRPr="00A418AB" w:rsidRDefault="00963AA2" w:rsidP="002F688C">
      <w:pPr>
        <w:autoSpaceDE w:val="0"/>
        <w:autoSpaceDN w:val="0"/>
        <w:adjustRightInd w:val="0"/>
        <w:spacing w:line="240" w:lineRule="auto"/>
        <w:ind w:firstLine="708"/>
        <w:jc w:val="both"/>
        <w:rPr>
          <w:rFonts w:cs="Arial"/>
          <w:color w:val="000000"/>
        </w:rPr>
      </w:pPr>
      <w:r w:rsidRPr="00A418AB">
        <w:rPr>
          <w:rFonts w:cs="Arial"/>
          <w:color w:val="000000"/>
        </w:rPr>
        <w:t>2. het beheer van de school;</w:t>
      </w:r>
    </w:p>
    <w:p w14:paraId="7C76EE0F" w14:textId="184312E4" w:rsidR="005B16D5" w:rsidRPr="005C4FD3" w:rsidRDefault="00963AA2" w:rsidP="002F688C">
      <w:pPr>
        <w:autoSpaceDE w:val="0"/>
        <w:autoSpaceDN w:val="0"/>
        <w:adjustRightInd w:val="0"/>
        <w:spacing w:line="240" w:lineRule="auto"/>
        <w:ind w:left="708"/>
        <w:jc w:val="both"/>
        <w:rPr>
          <w:rFonts w:cs="Arial"/>
          <w:color w:val="000000"/>
        </w:rPr>
      </w:pPr>
      <w:r w:rsidRPr="00A418AB">
        <w:rPr>
          <w:rFonts w:cs="Arial"/>
          <w:color w:val="000000"/>
        </w:rPr>
        <w:t>3. de school</w:t>
      </w:r>
      <w:r w:rsidR="00EE1195" w:rsidRPr="00A418AB">
        <w:rPr>
          <w:rFonts w:cs="Arial"/>
          <w:color w:val="000000"/>
        </w:rPr>
        <w:t xml:space="preserve">faciliteiten of </w:t>
      </w:r>
      <w:r w:rsidR="008872D9" w:rsidRPr="00A418AB">
        <w:rPr>
          <w:rFonts w:cs="Arial"/>
          <w:color w:val="000000"/>
        </w:rPr>
        <w:t>de school</w:t>
      </w:r>
      <w:r w:rsidR="00EE1195" w:rsidRPr="00A418AB">
        <w:rPr>
          <w:rFonts w:cs="Arial"/>
          <w:color w:val="000000"/>
        </w:rPr>
        <w:t>omgeving</w:t>
      </w:r>
      <w:r w:rsidRPr="00A418AB">
        <w:rPr>
          <w:rFonts w:cs="Arial"/>
          <w:color w:val="000000"/>
        </w:rPr>
        <w:t>.</w:t>
      </w:r>
    </w:p>
    <w:p w14:paraId="7BA5E330" w14:textId="77777777" w:rsidR="005C4FD3" w:rsidRDefault="005C4FD3" w:rsidP="002F688C">
      <w:pPr>
        <w:autoSpaceDE w:val="0"/>
        <w:autoSpaceDN w:val="0"/>
        <w:adjustRightInd w:val="0"/>
        <w:spacing w:line="240" w:lineRule="auto"/>
        <w:jc w:val="both"/>
        <w:rPr>
          <w:rFonts w:cs="Arial"/>
          <w:color w:val="000000"/>
        </w:rPr>
      </w:pPr>
    </w:p>
    <w:p w14:paraId="0E344B11" w14:textId="77777777" w:rsidR="002131A0" w:rsidRDefault="002131A0" w:rsidP="002F688C">
      <w:pPr>
        <w:autoSpaceDE w:val="0"/>
        <w:autoSpaceDN w:val="0"/>
        <w:adjustRightInd w:val="0"/>
        <w:spacing w:line="240" w:lineRule="auto"/>
        <w:jc w:val="both"/>
        <w:rPr>
          <w:rFonts w:cs="Arial"/>
          <w:color w:val="000000"/>
        </w:rPr>
      </w:pPr>
    </w:p>
    <w:p w14:paraId="0275CEDC" w14:textId="77777777" w:rsidR="00DD5074" w:rsidRDefault="00DD5074" w:rsidP="002F688C">
      <w:pPr>
        <w:autoSpaceDE w:val="0"/>
        <w:autoSpaceDN w:val="0"/>
        <w:adjustRightInd w:val="0"/>
        <w:spacing w:line="240" w:lineRule="auto"/>
        <w:jc w:val="both"/>
        <w:rPr>
          <w:rFonts w:cs="Arial"/>
          <w:color w:val="000000"/>
        </w:rPr>
      </w:pPr>
    </w:p>
    <w:p w14:paraId="697D8997" w14:textId="77777777" w:rsidR="002131A0" w:rsidRPr="005C4FD3" w:rsidRDefault="002131A0" w:rsidP="002F688C">
      <w:pPr>
        <w:autoSpaceDE w:val="0"/>
        <w:autoSpaceDN w:val="0"/>
        <w:adjustRightInd w:val="0"/>
        <w:spacing w:line="240" w:lineRule="auto"/>
        <w:jc w:val="both"/>
        <w:rPr>
          <w:rFonts w:cs="Arial"/>
          <w:color w:val="000000"/>
        </w:rPr>
      </w:pPr>
    </w:p>
    <w:p w14:paraId="5743EE2A"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lastRenderedPageBreak/>
        <w:t>Artikel 4 – BUITEN TOEPASSINGSGEBIED</w:t>
      </w:r>
    </w:p>
    <w:p w14:paraId="64149686"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§1. Een klacht is geen melding, vraag om informatie, suggestie of positieve feedback:</w:t>
      </w:r>
    </w:p>
    <w:p w14:paraId="04DF87A6" w14:textId="4F7E3324"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‘melding’: een mondeling, schriftelijk of elektronisch signaal van een toestand waarbij een</w:t>
      </w:r>
    </w:p>
    <w:p w14:paraId="0E638D2D" w14:textId="1A27DE3B" w:rsidR="00065492" w:rsidRPr="005C4FD3" w:rsidRDefault="00065492" w:rsidP="002F688C">
      <w:pPr>
        <w:pStyle w:val="Lijstalinea"/>
        <w:autoSpaceDE w:val="0"/>
        <w:autoSpaceDN w:val="0"/>
        <w:adjustRightInd w:val="0"/>
        <w:spacing w:line="240" w:lineRule="auto"/>
        <w:jc w:val="both"/>
        <w:rPr>
          <w:rFonts w:ascii="Arial" w:hAnsi="Arial" w:cs="Arial"/>
          <w:color w:val="000000"/>
          <w:sz w:val="20"/>
          <w:szCs w:val="20"/>
        </w:rPr>
      </w:pPr>
      <w:r w:rsidRPr="00A418AB">
        <w:rPr>
          <w:rFonts w:ascii="Arial" w:hAnsi="Arial" w:cs="Arial"/>
          <w:color w:val="000000"/>
          <w:sz w:val="20"/>
          <w:szCs w:val="20"/>
        </w:rPr>
        <w:t xml:space="preserve">tussenkomst van een </w:t>
      </w:r>
      <w:r w:rsidR="005C4FD3" w:rsidRPr="00A418AB">
        <w:rPr>
          <w:rFonts w:ascii="Arial" w:hAnsi="Arial" w:cs="Arial"/>
          <w:color w:val="000000"/>
          <w:sz w:val="20"/>
          <w:szCs w:val="20"/>
        </w:rPr>
        <w:t>team van het lokaal bestuur</w:t>
      </w:r>
      <w:r w:rsidRPr="00A418AB">
        <w:rPr>
          <w:rFonts w:ascii="Arial" w:hAnsi="Arial" w:cs="Arial"/>
          <w:color w:val="000000"/>
          <w:sz w:val="20"/>
          <w:szCs w:val="20"/>
        </w:rPr>
        <w:t xml:space="preserve"> gewenst is;</w:t>
      </w:r>
    </w:p>
    <w:p w14:paraId="52DAAB99" w14:textId="04454582"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‘vraag om informatie’: elke vorm van schriftelijke, mondelinge of elektronische vraagstelling</w:t>
      </w:r>
      <w:r w:rsidR="005C4FD3" w:rsidRPr="005C4FD3">
        <w:rPr>
          <w:rFonts w:ascii="Arial" w:hAnsi="Arial" w:cs="Arial"/>
          <w:color w:val="000000"/>
          <w:sz w:val="20"/>
          <w:szCs w:val="20"/>
        </w:rPr>
        <w:t xml:space="preserve"> </w:t>
      </w:r>
      <w:r w:rsidRPr="005C4FD3">
        <w:rPr>
          <w:rFonts w:ascii="Arial" w:hAnsi="Arial" w:cs="Arial"/>
          <w:color w:val="000000"/>
          <w:sz w:val="20"/>
          <w:szCs w:val="20"/>
        </w:rPr>
        <w:t>met betrekking tot algemene gemeentelijke/sociale of niet gemeentelijke/sociale aangelegenheden;</w:t>
      </w:r>
    </w:p>
    <w:p w14:paraId="29F5F5DC" w14:textId="2A7C628E"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 xml:space="preserve">‘suggestie’: voorstel voor verbetering van de werking van een </w:t>
      </w:r>
      <w:r w:rsidR="005C4FD3" w:rsidRPr="00A418AB">
        <w:rPr>
          <w:rFonts w:ascii="Arial" w:hAnsi="Arial" w:cs="Arial"/>
          <w:color w:val="000000"/>
          <w:sz w:val="20"/>
          <w:szCs w:val="20"/>
        </w:rPr>
        <w:t>team</w:t>
      </w:r>
      <w:r w:rsidRPr="00A418AB">
        <w:rPr>
          <w:rFonts w:ascii="Arial" w:hAnsi="Arial" w:cs="Arial"/>
          <w:color w:val="000000"/>
          <w:sz w:val="20"/>
          <w:szCs w:val="20"/>
        </w:rPr>
        <w:t>;</w:t>
      </w:r>
    </w:p>
    <w:p w14:paraId="16416926" w14:textId="38F8396A"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‘positieve feedback’: een mondelinge, schriftelijke of elektronische appreciatie of tevredenheid.</w:t>
      </w:r>
    </w:p>
    <w:p w14:paraId="666BA57A"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§2. Deze klachtenprocedure is dus niet van toepassing op beroepen, bezwaren of petities.</w:t>
      </w:r>
    </w:p>
    <w:p w14:paraId="4AB82EE2" w14:textId="77777777" w:rsidR="00065492" w:rsidRPr="005C4FD3" w:rsidRDefault="00065492" w:rsidP="002F688C">
      <w:pPr>
        <w:autoSpaceDE w:val="0"/>
        <w:autoSpaceDN w:val="0"/>
        <w:adjustRightInd w:val="0"/>
        <w:spacing w:line="240" w:lineRule="auto"/>
        <w:jc w:val="both"/>
        <w:rPr>
          <w:rFonts w:cs="Arial"/>
          <w:color w:val="000000"/>
        </w:rPr>
      </w:pPr>
    </w:p>
    <w:p w14:paraId="16EB6DB8" w14:textId="07DBBC0D"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§3. Deze klachtenprocedure is niet van toepassing op algemene klachten over de regelgeving, op algemene klachten over het (al dan niet) gevoerde beleid of klachten over beleidsvoornemens of verklaringen.</w:t>
      </w:r>
      <w:r w:rsidR="0023076C" w:rsidRPr="005C4FD3">
        <w:rPr>
          <w:rFonts w:cs="Arial"/>
          <w:color w:val="000000"/>
        </w:rPr>
        <w:t xml:space="preserve"> </w:t>
      </w:r>
      <w:r w:rsidR="0023076C" w:rsidRPr="00A418AB">
        <w:rPr>
          <w:rFonts w:cs="Arial"/>
          <w:color w:val="000000"/>
        </w:rPr>
        <w:t xml:space="preserve">Deze klachten worden wel informatief geregistreerd in het klachtenregister </w:t>
      </w:r>
      <w:r w:rsidR="00D13E04" w:rsidRPr="00A418AB">
        <w:rPr>
          <w:rFonts w:cs="Arial"/>
          <w:color w:val="000000"/>
        </w:rPr>
        <w:t>in een apart onderdeel</w:t>
      </w:r>
      <w:r w:rsidR="001971C7" w:rsidRPr="00A418AB">
        <w:rPr>
          <w:rFonts w:cs="Arial"/>
          <w:color w:val="000000"/>
        </w:rPr>
        <w:t>.</w:t>
      </w:r>
    </w:p>
    <w:p w14:paraId="61CF9A02" w14:textId="77777777" w:rsidR="00F903E2" w:rsidRPr="005C4FD3" w:rsidRDefault="00F903E2" w:rsidP="002F688C">
      <w:pPr>
        <w:autoSpaceDE w:val="0"/>
        <w:autoSpaceDN w:val="0"/>
        <w:adjustRightInd w:val="0"/>
        <w:spacing w:line="240" w:lineRule="auto"/>
        <w:jc w:val="both"/>
        <w:rPr>
          <w:rFonts w:cs="Arial"/>
          <w:color w:val="000000"/>
        </w:rPr>
      </w:pPr>
    </w:p>
    <w:p w14:paraId="0C89E5BB" w14:textId="58D4C12B" w:rsidR="00854A5F" w:rsidRPr="00A418AB" w:rsidRDefault="00F903E2" w:rsidP="002F688C">
      <w:pPr>
        <w:autoSpaceDE w:val="0"/>
        <w:autoSpaceDN w:val="0"/>
        <w:adjustRightInd w:val="0"/>
        <w:spacing w:line="240" w:lineRule="auto"/>
        <w:jc w:val="both"/>
        <w:rPr>
          <w:rFonts w:cs="Arial"/>
          <w:color w:val="000000"/>
        </w:rPr>
      </w:pPr>
      <w:r w:rsidRPr="00A418AB">
        <w:rPr>
          <w:rFonts w:cs="Arial"/>
          <w:color w:val="000000"/>
        </w:rPr>
        <w:t>§4. Klachten met betrekking tot het onderwijs</w:t>
      </w:r>
      <w:r w:rsidR="00F9359C">
        <w:rPr>
          <w:rFonts w:cs="Arial"/>
          <w:color w:val="000000"/>
        </w:rPr>
        <w:t xml:space="preserve"> en de gemeentelijke basisscholen</w:t>
      </w:r>
      <w:r w:rsidR="001731A4" w:rsidRPr="00A418AB">
        <w:rPr>
          <w:rFonts w:cs="Arial"/>
          <w:color w:val="000000"/>
        </w:rPr>
        <w:t xml:space="preserve"> waarop de klachtenprocedure niet van toepassing is</w:t>
      </w:r>
      <w:r w:rsidRPr="00A418AB">
        <w:rPr>
          <w:rFonts w:cs="Arial"/>
          <w:color w:val="000000"/>
        </w:rPr>
        <w:t>:</w:t>
      </w:r>
    </w:p>
    <w:p w14:paraId="332BDF19" w14:textId="733E50E0" w:rsidR="00611D2E" w:rsidRPr="00A418AB" w:rsidRDefault="00611D2E" w:rsidP="002F688C">
      <w:pPr>
        <w:pStyle w:val="Lijstalinea"/>
        <w:numPr>
          <w:ilvl w:val="0"/>
          <w:numId w:val="12"/>
        </w:numPr>
        <w:autoSpaceDE w:val="0"/>
        <w:autoSpaceDN w:val="0"/>
        <w:adjustRightInd w:val="0"/>
        <w:spacing w:line="240" w:lineRule="auto"/>
        <w:jc w:val="both"/>
        <w:rPr>
          <w:rFonts w:ascii="Arial" w:hAnsi="Arial" w:cs="Arial"/>
          <w:color w:val="000000"/>
          <w:sz w:val="20"/>
          <w:szCs w:val="20"/>
        </w:rPr>
      </w:pPr>
      <w:r w:rsidRPr="00A418AB">
        <w:rPr>
          <w:rFonts w:ascii="Arial" w:hAnsi="Arial" w:cs="Arial"/>
          <w:sz w:val="20"/>
          <w:szCs w:val="20"/>
        </w:rPr>
        <w:t>Klachten over behaalde resultaten, punten, rapporten, … van een kind;</w:t>
      </w:r>
    </w:p>
    <w:p w14:paraId="170E9329" w14:textId="74D07F6C" w:rsidR="005C4FD3" w:rsidRPr="00AF5719" w:rsidRDefault="00611D2E" w:rsidP="002F688C">
      <w:pPr>
        <w:pStyle w:val="Lijstalinea"/>
        <w:numPr>
          <w:ilvl w:val="0"/>
          <w:numId w:val="12"/>
        </w:numPr>
        <w:autoSpaceDE w:val="0"/>
        <w:autoSpaceDN w:val="0"/>
        <w:adjustRightInd w:val="0"/>
        <w:spacing w:line="240" w:lineRule="auto"/>
        <w:jc w:val="both"/>
        <w:rPr>
          <w:rFonts w:ascii="Arial" w:hAnsi="Arial" w:cs="Arial"/>
          <w:color w:val="000000"/>
          <w:sz w:val="20"/>
          <w:szCs w:val="20"/>
        </w:rPr>
      </w:pPr>
      <w:r w:rsidRPr="00A418AB">
        <w:rPr>
          <w:rFonts w:ascii="Arial" w:hAnsi="Arial" w:cs="Arial"/>
          <w:sz w:val="20"/>
          <w:szCs w:val="20"/>
        </w:rPr>
        <w:t>Klachten over pedagogische elementen</w:t>
      </w:r>
      <w:r w:rsidR="006D3360" w:rsidRPr="00A418AB">
        <w:rPr>
          <w:rFonts w:ascii="Arial" w:hAnsi="Arial" w:cs="Arial"/>
          <w:sz w:val="20"/>
          <w:szCs w:val="20"/>
        </w:rPr>
        <w:t xml:space="preserve"> (</w:t>
      </w:r>
      <w:r w:rsidR="006D3360" w:rsidRPr="00A418AB">
        <w:rPr>
          <w:rFonts w:ascii="Arial" w:hAnsi="Arial" w:cs="Arial"/>
          <w:sz w:val="20"/>
          <w:szCs w:val="20"/>
          <w:lang w:val="nl-NL"/>
        </w:rPr>
        <w:t>basisprincipes, handelingen en factoren die bijdragen aan de ontwikkeling en opvoeding van een kind)</w:t>
      </w:r>
      <w:r w:rsidRPr="00A418AB">
        <w:rPr>
          <w:rFonts w:ascii="Arial" w:hAnsi="Arial" w:cs="Arial"/>
          <w:sz w:val="20"/>
          <w:szCs w:val="20"/>
        </w:rPr>
        <w:t>.</w:t>
      </w:r>
    </w:p>
    <w:p w14:paraId="4B53CCE6" w14:textId="79FB84E6" w:rsidR="00AF5719" w:rsidRDefault="00AF5719" w:rsidP="00AF5719">
      <w:pPr>
        <w:autoSpaceDE w:val="0"/>
        <w:autoSpaceDN w:val="0"/>
        <w:adjustRightInd w:val="0"/>
        <w:spacing w:line="240" w:lineRule="auto"/>
        <w:jc w:val="both"/>
        <w:rPr>
          <w:rFonts w:cs="Arial"/>
          <w:color w:val="000000"/>
        </w:rPr>
      </w:pPr>
      <w:r>
        <w:rPr>
          <w:rFonts w:cs="Arial"/>
          <w:color w:val="000000"/>
        </w:rPr>
        <w:t xml:space="preserve">§5. </w:t>
      </w:r>
      <w:r w:rsidR="00FD734B">
        <w:rPr>
          <w:rFonts w:cs="Arial"/>
          <w:color w:val="000000"/>
        </w:rPr>
        <w:t xml:space="preserve"> </w:t>
      </w:r>
      <w:r>
        <w:rPr>
          <w:rFonts w:cs="Arial"/>
          <w:color w:val="000000"/>
        </w:rPr>
        <w:t>Deze</w:t>
      </w:r>
      <w:r w:rsidRPr="00AF5719">
        <w:rPr>
          <w:rFonts w:cs="Arial"/>
          <w:color w:val="000000"/>
        </w:rPr>
        <w:t xml:space="preserve"> klachten</w:t>
      </w:r>
      <w:r>
        <w:rPr>
          <w:rFonts w:cs="Arial"/>
          <w:color w:val="000000"/>
        </w:rPr>
        <w:t xml:space="preserve">procedure </w:t>
      </w:r>
      <w:r w:rsidRPr="00AF5719">
        <w:rPr>
          <w:rFonts w:cs="Arial"/>
          <w:color w:val="000000"/>
        </w:rPr>
        <w:t xml:space="preserve">is </w:t>
      </w:r>
      <w:r>
        <w:rPr>
          <w:rFonts w:cs="Arial"/>
          <w:color w:val="000000"/>
        </w:rPr>
        <w:t>evenmin</w:t>
      </w:r>
      <w:r w:rsidRPr="00AF5719">
        <w:rPr>
          <w:rFonts w:cs="Arial"/>
          <w:color w:val="000000"/>
        </w:rPr>
        <w:t xml:space="preserve"> van toepassing op </w:t>
      </w:r>
      <w:r>
        <w:rPr>
          <w:rFonts w:cs="Arial"/>
          <w:color w:val="000000"/>
        </w:rPr>
        <w:t>woonzorgcentrum</w:t>
      </w:r>
      <w:r w:rsidRPr="00AF5719">
        <w:rPr>
          <w:rFonts w:cs="Arial"/>
          <w:color w:val="000000"/>
        </w:rPr>
        <w:t xml:space="preserve"> De Ceder omwille van diens specifieke dienstverlening</w:t>
      </w:r>
      <w:r w:rsidR="00FD734B">
        <w:rPr>
          <w:rFonts w:cs="Arial"/>
          <w:color w:val="000000"/>
        </w:rPr>
        <w:t xml:space="preserve"> en regelgeving</w:t>
      </w:r>
      <w:r w:rsidRPr="00AF5719">
        <w:rPr>
          <w:rFonts w:cs="Arial"/>
          <w:color w:val="000000"/>
        </w:rPr>
        <w:t>, waarbij klachten een andere opvolging vereisen. De klachten worden wel geregistreerd in het klachtenregister</w:t>
      </w:r>
      <w:r>
        <w:rPr>
          <w:rFonts w:cs="Arial"/>
          <w:color w:val="000000"/>
        </w:rPr>
        <w:t xml:space="preserve">. </w:t>
      </w:r>
    </w:p>
    <w:p w14:paraId="1D8A824B" w14:textId="77777777" w:rsidR="00AF5719" w:rsidRPr="00AF5719" w:rsidRDefault="00AF5719" w:rsidP="00AF5719">
      <w:pPr>
        <w:autoSpaceDE w:val="0"/>
        <w:autoSpaceDN w:val="0"/>
        <w:adjustRightInd w:val="0"/>
        <w:spacing w:line="240" w:lineRule="auto"/>
        <w:jc w:val="both"/>
        <w:rPr>
          <w:rFonts w:cs="Arial"/>
          <w:color w:val="000000"/>
        </w:rPr>
      </w:pPr>
    </w:p>
    <w:p w14:paraId="15D48E6D"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5 – INDIENEN VAN EEN KLACHT</w:t>
      </w:r>
    </w:p>
    <w:p w14:paraId="1668B8B4" w14:textId="3C168DB8"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Een klacht kan op verschillende manieren bij de</w:t>
      </w:r>
      <w:r w:rsidR="00F9359C">
        <w:rPr>
          <w:rFonts w:cs="Arial"/>
          <w:color w:val="000000"/>
        </w:rPr>
        <w:t xml:space="preserve"> verschillende</w:t>
      </w:r>
      <w:r w:rsidRPr="005C4FD3">
        <w:rPr>
          <w:rFonts w:cs="Arial"/>
          <w:color w:val="000000"/>
        </w:rPr>
        <w:t xml:space="preserve"> </w:t>
      </w:r>
      <w:r w:rsidR="00604EA6" w:rsidRPr="00A418AB">
        <w:rPr>
          <w:rFonts w:cs="Arial"/>
          <w:color w:val="000000"/>
        </w:rPr>
        <w:t>teams</w:t>
      </w:r>
      <w:r w:rsidRPr="005C4FD3">
        <w:rPr>
          <w:rFonts w:cs="Arial"/>
          <w:color w:val="000000"/>
        </w:rPr>
        <w:t xml:space="preserve"> worden ingediend:</w:t>
      </w:r>
    </w:p>
    <w:p w14:paraId="4A828158" w14:textId="413B6C0C"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schriftelijk: via brief of</w:t>
      </w:r>
      <w:r w:rsidR="005C4FD3" w:rsidRPr="005C4FD3">
        <w:rPr>
          <w:rFonts w:ascii="Arial" w:hAnsi="Arial" w:cs="Arial"/>
          <w:color w:val="000000"/>
          <w:sz w:val="20"/>
          <w:szCs w:val="20"/>
        </w:rPr>
        <w:t xml:space="preserve"> </w:t>
      </w:r>
      <w:r w:rsidR="005C4FD3" w:rsidRPr="00A418AB">
        <w:rPr>
          <w:rFonts w:ascii="Arial" w:hAnsi="Arial" w:cs="Arial"/>
          <w:color w:val="000000"/>
          <w:sz w:val="20"/>
          <w:szCs w:val="20"/>
        </w:rPr>
        <w:t>via het</w:t>
      </w:r>
      <w:r w:rsidRPr="00A418AB">
        <w:rPr>
          <w:rFonts w:ascii="Arial" w:hAnsi="Arial" w:cs="Arial"/>
          <w:color w:val="000000"/>
          <w:sz w:val="20"/>
          <w:szCs w:val="20"/>
        </w:rPr>
        <w:t xml:space="preserve"> meldingsformulier</w:t>
      </w:r>
      <w:r w:rsidRPr="005C4FD3">
        <w:rPr>
          <w:rFonts w:ascii="Arial" w:hAnsi="Arial" w:cs="Arial"/>
          <w:color w:val="000000"/>
          <w:sz w:val="20"/>
          <w:szCs w:val="20"/>
        </w:rPr>
        <w:t>;</w:t>
      </w:r>
    </w:p>
    <w:p w14:paraId="0BA8F067" w14:textId="05EEDB83" w:rsidR="00065492" w:rsidRPr="005C4FD3" w:rsidRDefault="00065492" w:rsidP="002F688C">
      <w:pPr>
        <w:pStyle w:val="Lijstalinea"/>
        <w:numPr>
          <w:ilvl w:val="0"/>
          <w:numId w:val="9"/>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elektronisch: via e-</w:t>
      </w:r>
      <w:r w:rsidRPr="00A418AB">
        <w:rPr>
          <w:rFonts w:ascii="Arial" w:hAnsi="Arial" w:cs="Arial"/>
          <w:color w:val="000000"/>
          <w:sz w:val="20"/>
          <w:szCs w:val="20"/>
        </w:rPr>
        <w:t>mail</w:t>
      </w:r>
      <w:r w:rsidR="00035BF0" w:rsidRPr="00A418AB">
        <w:rPr>
          <w:rFonts w:ascii="Arial" w:hAnsi="Arial" w:cs="Arial"/>
          <w:color w:val="000000"/>
          <w:sz w:val="20"/>
          <w:szCs w:val="20"/>
        </w:rPr>
        <w:t xml:space="preserve"> of</w:t>
      </w:r>
      <w:r w:rsidR="00917044" w:rsidRPr="00A418AB">
        <w:rPr>
          <w:rFonts w:ascii="Arial" w:hAnsi="Arial" w:cs="Arial"/>
          <w:color w:val="000000"/>
          <w:sz w:val="20"/>
          <w:szCs w:val="20"/>
        </w:rPr>
        <w:t xml:space="preserve"> via het</w:t>
      </w:r>
      <w:r w:rsidR="00035BF0" w:rsidRPr="00A418AB">
        <w:rPr>
          <w:rFonts w:ascii="Arial" w:hAnsi="Arial" w:cs="Arial"/>
          <w:color w:val="000000"/>
          <w:sz w:val="20"/>
          <w:szCs w:val="20"/>
        </w:rPr>
        <w:t xml:space="preserve"> </w:t>
      </w:r>
      <w:r w:rsidR="00F9359C">
        <w:rPr>
          <w:rFonts w:ascii="Arial" w:hAnsi="Arial" w:cs="Arial"/>
          <w:color w:val="000000"/>
          <w:sz w:val="20"/>
          <w:szCs w:val="20"/>
        </w:rPr>
        <w:t>meldings</w:t>
      </w:r>
      <w:r w:rsidR="00EF54AF" w:rsidRPr="00A418AB">
        <w:rPr>
          <w:rFonts w:ascii="Arial" w:hAnsi="Arial" w:cs="Arial"/>
          <w:color w:val="000000"/>
          <w:sz w:val="20"/>
          <w:szCs w:val="20"/>
        </w:rPr>
        <w:t>formulier op de</w:t>
      </w:r>
      <w:r w:rsidR="00F9359C">
        <w:rPr>
          <w:rFonts w:ascii="Arial" w:hAnsi="Arial" w:cs="Arial"/>
          <w:color w:val="000000"/>
          <w:sz w:val="20"/>
          <w:szCs w:val="20"/>
        </w:rPr>
        <w:t xml:space="preserve"> gemeentelijke</w:t>
      </w:r>
      <w:r w:rsidR="00EF54AF" w:rsidRPr="00A418AB">
        <w:rPr>
          <w:rFonts w:ascii="Arial" w:hAnsi="Arial" w:cs="Arial"/>
          <w:color w:val="000000"/>
          <w:sz w:val="20"/>
          <w:szCs w:val="20"/>
        </w:rPr>
        <w:t xml:space="preserve"> website</w:t>
      </w:r>
      <w:r w:rsidRPr="00A418AB">
        <w:rPr>
          <w:rFonts w:ascii="Arial" w:hAnsi="Arial" w:cs="Arial"/>
          <w:color w:val="000000"/>
          <w:sz w:val="20"/>
          <w:szCs w:val="20"/>
        </w:rPr>
        <w:t>.</w:t>
      </w:r>
    </w:p>
    <w:p w14:paraId="6E1F6E5A" w14:textId="75C8BA68" w:rsidR="005C4FD3" w:rsidRDefault="00065492" w:rsidP="002F688C">
      <w:pPr>
        <w:autoSpaceDE w:val="0"/>
        <w:autoSpaceDN w:val="0"/>
        <w:adjustRightInd w:val="0"/>
        <w:spacing w:line="240" w:lineRule="auto"/>
        <w:jc w:val="both"/>
        <w:rPr>
          <w:rFonts w:cs="Arial"/>
          <w:color w:val="000000"/>
        </w:rPr>
      </w:pPr>
      <w:r w:rsidRPr="005C4FD3">
        <w:rPr>
          <w:rFonts w:cs="Arial"/>
          <w:color w:val="000000"/>
        </w:rPr>
        <w:t xml:space="preserve">Indien een klacht toch mondeling wordt geuit, bijvoorbeeld via telefoon of aan een loket, dan moet de klager zelf of een medewerker van </w:t>
      </w:r>
      <w:r w:rsidR="00604EA6" w:rsidRPr="00A418AB">
        <w:rPr>
          <w:rFonts w:cs="Arial"/>
          <w:color w:val="000000"/>
        </w:rPr>
        <w:t>het team</w:t>
      </w:r>
      <w:r w:rsidRPr="005C4FD3">
        <w:rPr>
          <w:rFonts w:cs="Arial"/>
          <w:color w:val="000000"/>
        </w:rPr>
        <w:t xml:space="preserve"> het meldingsformulier invullen. De </w:t>
      </w:r>
      <w:r w:rsidR="00604EA6" w:rsidRPr="00A418AB">
        <w:rPr>
          <w:rFonts w:cs="Arial"/>
          <w:color w:val="000000"/>
        </w:rPr>
        <w:t>medewerkers</w:t>
      </w:r>
      <w:r w:rsidRPr="005C4FD3">
        <w:rPr>
          <w:rFonts w:cs="Arial"/>
          <w:color w:val="000000"/>
        </w:rPr>
        <w:t xml:space="preserve"> bezorgen alle informatie aan de klachtencoördinator.</w:t>
      </w:r>
    </w:p>
    <w:p w14:paraId="24BE5EF3" w14:textId="77777777" w:rsidR="00A418AB" w:rsidRPr="005C4FD3" w:rsidRDefault="00A418AB" w:rsidP="002F688C">
      <w:pPr>
        <w:autoSpaceDE w:val="0"/>
        <w:autoSpaceDN w:val="0"/>
        <w:adjustRightInd w:val="0"/>
        <w:spacing w:line="240" w:lineRule="auto"/>
        <w:jc w:val="both"/>
        <w:rPr>
          <w:rFonts w:cs="Arial"/>
          <w:color w:val="000000"/>
        </w:rPr>
      </w:pPr>
    </w:p>
    <w:p w14:paraId="1B908FAD"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6 – KLACHTENREGISTER</w:t>
      </w:r>
    </w:p>
    <w:p w14:paraId="4353848E" w14:textId="7FEA9952" w:rsidR="00065492" w:rsidRDefault="00065492" w:rsidP="002F688C">
      <w:pPr>
        <w:autoSpaceDE w:val="0"/>
        <w:autoSpaceDN w:val="0"/>
        <w:adjustRightInd w:val="0"/>
        <w:spacing w:line="240" w:lineRule="auto"/>
        <w:jc w:val="both"/>
        <w:rPr>
          <w:rFonts w:cs="Arial"/>
          <w:color w:val="000000"/>
        </w:rPr>
      </w:pPr>
      <w:r w:rsidRPr="005C4FD3">
        <w:rPr>
          <w:rFonts w:cs="Arial"/>
          <w:color w:val="000000"/>
        </w:rPr>
        <w:t xml:space="preserve">De klachtencoördinator is een medewerker op het ambtelijke niveau </w:t>
      </w:r>
      <w:r w:rsidRPr="00A418AB">
        <w:rPr>
          <w:rFonts w:cs="Arial"/>
          <w:color w:val="000000"/>
        </w:rPr>
        <w:t xml:space="preserve">van </w:t>
      </w:r>
      <w:r w:rsidR="00A418AB" w:rsidRPr="00A418AB">
        <w:rPr>
          <w:rFonts w:cs="Arial"/>
          <w:color w:val="000000"/>
        </w:rPr>
        <w:t>l</w:t>
      </w:r>
      <w:r w:rsidR="00B055A0" w:rsidRPr="00A418AB">
        <w:rPr>
          <w:rFonts w:cs="Arial"/>
          <w:color w:val="000000"/>
        </w:rPr>
        <w:t xml:space="preserve">okaal </w:t>
      </w:r>
      <w:r w:rsidR="00A418AB" w:rsidRPr="00A418AB">
        <w:rPr>
          <w:rFonts w:cs="Arial"/>
          <w:color w:val="000000"/>
        </w:rPr>
        <w:t>b</w:t>
      </w:r>
      <w:r w:rsidR="00B055A0" w:rsidRPr="00A418AB">
        <w:rPr>
          <w:rFonts w:cs="Arial"/>
          <w:color w:val="000000"/>
        </w:rPr>
        <w:t>estuur</w:t>
      </w:r>
      <w:r w:rsidRPr="005C4FD3">
        <w:rPr>
          <w:rFonts w:cs="Arial"/>
          <w:color w:val="000000"/>
        </w:rPr>
        <w:t xml:space="preserve"> Beersel die zijn taak maximaal onafhankelijk van de diensten uitoefent. Hij bepaalt of het over een informatievraag, melding, klacht of beleidsvraag gaat, hij registreert alle klachten en stuurt een ontvangstmelding en ziet er op toe dat de behandeling van een klacht conform de klachtenprocedure verloopt.</w:t>
      </w:r>
    </w:p>
    <w:p w14:paraId="0541A7FA" w14:textId="77777777" w:rsidR="004167A8" w:rsidRPr="005C4FD3" w:rsidRDefault="004167A8" w:rsidP="002F688C">
      <w:pPr>
        <w:autoSpaceDE w:val="0"/>
        <w:autoSpaceDN w:val="0"/>
        <w:adjustRightInd w:val="0"/>
        <w:spacing w:line="240" w:lineRule="auto"/>
        <w:jc w:val="both"/>
        <w:rPr>
          <w:rFonts w:cs="Arial"/>
          <w:color w:val="000000"/>
        </w:rPr>
      </w:pPr>
    </w:p>
    <w:p w14:paraId="7611266E"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In het register worden volgende elementen opgenomen:</w:t>
      </w:r>
    </w:p>
    <w:p w14:paraId="0AFC4AEB" w14:textId="3383BBCF"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de identiteit van de klager (naam, adres, telefoon en</w:t>
      </w:r>
      <w:r w:rsidR="00DD5074">
        <w:rPr>
          <w:rFonts w:ascii="Arial" w:hAnsi="Arial" w:cs="Arial"/>
          <w:color w:val="000000"/>
          <w:sz w:val="20"/>
          <w:szCs w:val="20"/>
        </w:rPr>
        <w:t>/of</w:t>
      </w:r>
      <w:r w:rsidRPr="005C4FD3">
        <w:rPr>
          <w:rFonts w:ascii="Arial" w:hAnsi="Arial" w:cs="Arial"/>
          <w:color w:val="000000"/>
          <w:sz w:val="20"/>
          <w:szCs w:val="20"/>
        </w:rPr>
        <w:t xml:space="preserve"> e-mail</w:t>
      </w:r>
      <w:r w:rsidR="00DD5074">
        <w:rPr>
          <w:rFonts w:ascii="Arial" w:hAnsi="Arial" w:cs="Arial"/>
          <w:color w:val="000000"/>
          <w:sz w:val="20"/>
          <w:szCs w:val="20"/>
        </w:rPr>
        <w:t xml:space="preserve"> adres</w:t>
      </w:r>
      <w:r w:rsidRPr="005C4FD3">
        <w:rPr>
          <w:rFonts w:ascii="Arial" w:hAnsi="Arial" w:cs="Arial"/>
          <w:color w:val="000000"/>
          <w:sz w:val="20"/>
          <w:szCs w:val="20"/>
        </w:rPr>
        <w:t>);</w:t>
      </w:r>
    </w:p>
    <w:p w14:paraId="0BD2BDB7"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de aard van de klacht;</w:t>
      </w:r>
    </w:p>
    <w:p w14:paraId="2EC4CCA1" w14:textId="2A37C78C" w:rsidR="00065492" w:rsidRPr="00A418AB" w:rsidRDefault="002843C1"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A418AB">
        <w:rPr>
          <w:rFonts w:ascii="Arial" w:hAnsi="Arial" w:cs="Arial"/>
          <w:color w:val="000000"/>
          <w:sz w:val="20"/>
          <w:szCs w:val="20"/>
        </w:rPr>
        <w:t>het</w:t>
      </w:r>
      <w:r w:rsidR="00065492" w:rsidRPr="00A418AB">
        <w:rPr>
          <w:rFonts w:ascii="Arial" w:hAnsi="Arial" w:cs="Arial"/>
          <w:color w:val="000000"/>
          <w:sz w:val="20"/>
          <w:szCs w:val="20"/>
        </w:rPr>
        <w:t xml:space="preserve"> administratieve </w:t>
      </w:r>
      <w:r w:rsidRPr="00A418AB">
        <w:rPr>
          <w:rFonts w:ascii="Arial" w:hAnsi="Arial" w:cs="Arial"/>
          <w:color w:val="000000"/>
          <w:sz w:val="20"/>
          <w:szCs w:val="20"/>
        </w:rPr>
        <w:t>team</w:t>
      </w:r>
      <w:r w:rsidR="00065492" w:rsidRPr="00A418AB">
        <w:rPr>
          <w:rFonts w:ascii="Arial" w:hAnsi="Arial" w:cs="Arial"/>
          <w:color w:val="000000"/>
          <w:sz w:val="20"/>
          <w:szCs w:val="20"/>
        </w:rPr>
        <w:t xml:space="preserve"> of personeelslid waartegen de klacht wordt ingediend;</w:t>
      </w:r>
    </w:p>
    <w:p w14:paraId="4EEB0A57" w14:textId="12FDEF44"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datum binnenkomen klacht;</w:t>
      </w:r>
    </w:p>
    <w:p w14:paraId="29F87AE2"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datum registratie klacht;</w:t>
      </w:r>
    </w:p>
    <w:p w14:paraId="3C8EEA52"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de ontvankelijkheid van de klacht;</w:t>
      </w:r>
    </w:p>
    <w:p w14:paraId="51C02ACC"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datum wanneer brief met “vraag om extra informatie” is verstuurd;</w:t>
      </w:r>
    </w:p>
    <w:p w14:paraId="5436BA3C"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datum ontvangst extra informatie (klager heeft max. 15 dagen om te antwoorden);</w:t>
      </w:r>
    </w:p>
    <w:p w14:paraId="52937FBD"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lastRenderedPageBreak/>
        <w:t>de gegrondheid van de klacht;</w:t>
      </w:r>
    </w:p>
    <w:p w14:paraId="7F985DBB" w14:textId="77777777" w:rsidR="00065492"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datum verzending definitief antwoord.</w:t>
      </w:r>
    </w:p>
    <w:p w14:paraId="3586C7F4" w14:textId="77777777" w:rsidR="00DD5074" w:rsidRPr="005C4FD3" w:rsidRDefault="00DD5074" w:rsidP="00DD5074">
      <w:pPr>
        <w:pStyle w:val="Lijstalinea"/>
        <w:autoSpaceDE w:val="0"/>
        <w:autoSpaceDN w:val="0"/>
        <w:adjustRightInd w:val="0"/>
        <w:spacing w:after="0" w:line="240" w:lineRule="auto"/>
        <w:ind w:left="1068"/>
        <w:jc w:val="both"/>
        <w:rPr>
          <w:rFonts w:ascii="Arial" w:hAnsi="Arial" w:cs="Arial"/>
          <w:color w:val="000000"/>
          <w:sz w:val="20"/>
          <w:szCs w:val="20"/>
        </w:rPr>
      </w:pPr>
    </w:p>
    <w:p w14:paraId="2F098E4F" w14:textId="77777777" w:rsidR="00065492" w:rsidRPr="005C4FD3" w:rsidRDefault="00065492" w:rsidP="002F688C">
      <w:pPr>
        <w:autoSpaceDE w:val="0"/>
        <w:autoSpaceDN w:val="0"/>
        <w:adjustRightInd w:val="0"/>
        <w:spacing w:line="240" w:lineRule="auto"/>
        <w:jc w:val="both"/>
        <w:rPr>
          <w:rFonts w:cs="Arial"/>
          <w:color w:val="000000"/>
        </w:rPr>
      </w:pPr>
    </w:p>
    <w:p w14:paraId="1CA536BB"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7 – ONTVANKELIJKHEIDSONDERZOEK</w:t>
      </w:r>
    </w:p>
    <w:p w14:paraId="09316919" w14:textId="77777777" w:rsidR="00065492" w:rsidRPr="005C4FD3" w:rsidRDefault="00065492" w:rsidP="002F688C">
      <w:pPr>
        <w:autoSpaceDE w:val="0"/>
        <w:autoSpaceDN w:val="0"/>
        <w:adjustRightInd w:val="0"/>
        <w:spacing w:line="240" w:lineRule="auto"/>
        <w:jc w:val="both"/>
        <w:rPr>
          <w:rFonts w:cs="Arial"/>
          <w:bCs/>
          <w:color w:val="000000"/>
        </w:rPr>
      </w:pPr>
      <w:r w:rsidRPr="005C4FD3">
        <w:rPr>
          <w:rFonts w:cs="Arial"/>
          <w:bCs/>
          <w:color w:val="000000"/>
        </w:rPr>
        <w:t>De klachten</w:t>
      </w:r>
      <w:r w:rsidRPr="005C4FD3">
        <w:rPr>
          <w:rFonts w:cs="Arial"/>
          <w:color w:val="000000"/>
        </w:rPr>
        <w:t>coördinator</w:t>
      </w:r>
      <w:r w:rsidRPr="005C4FD3">
        <w:rPr>
          <w:rFonts w:cs="Arial"/>
          <w:bCs/>
          <w:color w:val="000000"/>
        </w:rPr>
        <w:t xml:space="preserve"> onderzoekt of de klacht al dan niet ontvankelijk is.</w:t>
      </w:r>
    </w:p>
    <w:p w14:paraId="47998A4C"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Volgende zaken zijn niet ontvankelijk in de klachtenprocedure:</w:t>
      </w:r>
    </w:p>
    <w:p w14:paraId="685B5182" w14:textId="754064EE" w:rsidR="00065492" w:rsidRPr="005C4FD3" w:rsidRDefault="00065492" w:rsidP="002F688C">
      <w:pPr>
        <w:pStyle w:val="Lijstalinea"/>
        <w:numPr>
          <w:ilvl w:val="0"/>
          <w:numId w:val="8"/>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alle uitingen dewelke conform artikel 4 in dit reglement niet als klacht worden aanzien;</w:t>
      </w:r>
    </w:p>
    <w:p w14:paraId="1252E882" w14:textId="704B72E5" w:rsidR="00065492" w:rsidRPr="005C4FD3" w:rsidRDefault="00065492" w:rsidP="002F688C">
      <w:pPr>
        <w:pStyle w:val="Lijstalinea"/>
        <w:numPr>
          <w:ilvl w:val="0"/>
          <w:numId w:val="8"/>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gebeurtenissen die zich al meer dan een jaar geleden hebben afgespeeld;</w:t>
      </w:r>
    </w:p>
    <w:p w14:paraId="11AE7582" w14:textId="3932E9F9" w:rsidR="00065492" w:rsidRPr="005C4FD3" w:rsidRDefault="00065492" w:rsidP="002F688C">
      <w:pPr>
        <w:pStyle w:val="Lijstalinea"/>
        <w:numPr>
          <w:ilvl w:val="0"/>
          <w:numId w:val="8"/>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een uiting van ontevredenheid over het beleid: de klacht moet gaan over een specifiek</w:t>
      </w:r>
    </w:p>
    <w:p w14:paraId="6CDEAB21" w14:textId="42CBDF3C" w:rsidR="00065492" w:rsidRPr="005C4FD3" w:rsidRDefault="00065492" w:rsidP="002F688C">
      <w:pPr>
        <w:pStyle w:val="Lijstalinea"/>
        <w:autoSpaceDE w:val="0"/>
        <w:autoSpaceDN w:val="0"/>
        <w:adjustRightInd w:val="0"/>
        <w:spacing w:line="240" w:lineRule="auto"/>
        <w:ind w:left="1068"/>
        <w:jc w:val="both"/>
        <w:rPr>
          <w:rFonts w:ascii="Arial" w:hAnsi="Arial" w:cs="Arial"/>
          <w:color w:val="000000"/>
          <w:sz w:val="20"/>
          <w:szCs w:val="20"/>
        </w:rPr>
      </w:pPr>
      <w:r w:rsidRPr="005C4FD3">
        <w:rPr>
          <w:rFonts w:ascii="Arial" w:hAnsi="Arial" w:cs="Arial"/>
          <w:color w:val="000000"/>
          <w:sz w:val="20"/>
          <w:szCs w:val="20"/>
        </w:rPr>
        <w:t>dossier van</w:t>
      </w:r>
      <w:r w:rsidR="00A418AB" w:rsidRPr="00A418AB">
        <w:rPr>
          <w:rFonts w:ascii="Arial" w:hAnsi="Arial" w:cs="Arial"/>
          <w:color w:val="000000"/>
          <w:sz w:val="20"/>
          <w:szCs w:val="20"/>
        </w:rPr>
        <w:t xml:space="preserve"> l</w:t>
      </w:r>
      <w:r w:rsidR="00805C7F" w:rsidRPr="00A418AB">
        <w:rPr>
          <w:rFonts w:ascii="Arial" w:hAnsi="Arial" w:cs="Arial"/>
          <w:color w:val="000000"/>
          <w:sz w:val="20"/>
          <w:szCs w:val="20"/>
        </w:rPr>
        <w:t xml:space="preserve">okaal </w:t>
      </w:r>
      <w:r w:rsidR="00A418AB" w:rsidRPr="00A418AB">
        <w:rPr>
          <w:rFonts w:ascii="Arial" w:hAnsi="Arial" w:cs="Arial"/>
          <w:color w:val="000000"/>
          <w:sz w:val="20"/>
          <w:szCs w:val="20"/>
        </w:rPr>
        <w:t>b</w:t>
      </w:r>
      <w:r w:rsidR="00805C7F" w:rsidRPr="00A418AB">
        <w:rPr>
          <w:rFonts w:ascii="Arial" w:hAnsi="Arial" w:cs="Arial"/>
          <w:color w:val="000000"/>
          <w:sz w:val="20"/>
          <w:szCs w:val="20"/>
        </w:rPr>
        <w:t>estuur</w:t>
      </w:r>
      <w:r w:rsidR="00DD5074">
        <w:rPr>
          <w:rFonts w:ascii="Arial" w:hAnsi="Arial" w:cs="Arial"/>
          <w:color w:val="000000"/>
          <w:sz w:val="20"/>
          <w:szCs w:val="20"/>
        </w:rPr>
        <w:t xml:space="preserve"> Beersel</w:t>
      </w:r>
      <w:r w:rsidRPr="00A418AB">
        <w:rPr>
          <w:rFonts w:ascii="Arial" w:hAnsi="Arial" w:cs="Arial"/>
          <w:color w:val="000000"/>
          <w:sz w:val="20"/>
          <w:szCs w:val="20"/>
        </w:rPr>
        <w:t xml:space="preserve"> waarbij</w:t>
      </w:r>
      <w:r w:rsidRPr="005C4FD3">
        <w:rPr>
          <w:rFonts w:ascii="Arial" w:hAnsi="Arial" w:cs="Arial"/>
          <w:color w:val="000000"/>
          <w:sz w:val="20"/>
          <w:szCs w:val="20"/>
        </w:rPr>
        <w:t xml:space="preserve"> de burger individueel en actueel betrokken is;</w:t>
      </w:r>
    </w:p>
    <w:p w14:paraId="0CE929F3" w14:textId="5CD5FF49" w:rsidR="00065492" w:rsidRPr="00A418AB"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 xml:space="preserve">een klacht die niet voldoet aan de kenbaarheidsvereiste: de klager moet eerst </w:t>
      </w:r>
      <w:r w:rsidRPr="00A418AB">
        <w:rPr>
          <w:rFonts w:ascii="Arial" w:hAnsi="Arial" w:cs="Arial"/>
          <w:color w:val="000000"/>
          <w:sz w:val="20"/>
          <w:szCs w:val="20"/>
        </w:rPr>
        <w:t>geprobeerd</w:t>
      </w:r>
      <w:r w:rsidR="00F06295" w:rsidRPr="00A418AB">
        <w:rPr>
          <w:rFonts w:ascii="Arial" w:hAnsi="Arial" w:cs="Arial"/>
          <w:color w:val="000000"/>
          <w:sz w:val="20"/>
          <w:szCs w:val="20"/>
        </w:rPr>
        <w:t xml:space="preserve"> </w:t>
      </w:r>
      <w:r w:rsidRPr="00A418AB">
        <w:rPr>
          <w:rFonts w:ascii="Arial" w:hAnsi="Arial" w:cs="Arial"/>
          <w:color w:val="000000"/>
          <w:sz w:val="20"/>
          <w:szCs w:val="20"/>
        </w:rPr>
        <w:t xml:space="preserve">hebben bij </w:t>
      </w:r>
      <w:r w:rsidR="002843C1" w:rsidRPr="00A418AB">
        <w:rPr>
          <w:rFonts w:ascii="Arial" w:hAnsi="Arial" w:cs="Arial"/>
          <w:color w:val="000000"/>
          <w:sz w:val="20"/>
          <w:szCs w:val="20"/>
        </w:rPr>
        <w:t>het</w:t>
      </w:r>
      <w:r w:rsidRPr="00A418AB">
        <w:rPr>
          <w:rFonts w:ascii="Arial" w:hAnsi="Arial" w:cs="Arial"/>
          <w:color w:val="000000"/>
          <w:sz w:val="20"/>
          <w:szCs w:val="20"/>
        </w:rPr>
        <w:t xml:space="preserve"> betrokken </w:t>
      </w:r>
      <w:r w:rsidR="002843C1" w:rsidRPr="00A418AB">
        <w:rPr>
          <w:rFonts w:ascii="Arial" w:hAnsi="Arial" w:cs="Arial"/>
          <w:color w:val="000000"/>
          <w:sz w:val="20"/>
          <w:szCs w:val="20"/>
        </w:rPr>
        <w:t>team</w:t>
      </w:r>
      <w:r w:rsidRPr="00A418AB">
        <w:rPr>
          <w:rFonts w:ascii="Arial" w:hAnsi="Arial" w:cs="Arial"/>
          <w:color w:val="000000"/>
          <w:sz w:val="20"/>
          <w:szCs w:val="20"/>
        </w:rPr>
        <w:t xml:space="preserve"> verhaal te laten;</w:t>
      </w:r>
    </w:p>
    <w:p w14:paraId="67FB0D9E" w14:textId="1959D1F1" w:rsidR="00065492" w:rsidRPr="005C4FD3"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klachten waarbij de klager anoniem blijft;</w:t>
      </w:r>
    </w:p>
    <w:p w14:paraId="25464509" w14:textId="3B49A97E" w:rsidR="00065492" w:rsidRPr="005C4FD3"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klachten die het voorwerp zijn van een gerechtelijke procedure;</w:t>
      </w:r>
    </w:p>
    <w:p w14:paraId="13D32D8F" w14:textId="56CA9962" w:rsidR="00065492" w:rsidRPr="005C4FD3"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klachten waarvoor formele beroepsmogelijkheden zijn voorzien;</w:t>
      </w:r>
    </w:p>
    <w:p w14:paraId="27877EC6" w14:textId="18E71767" w:rsidR="00065492" w:rsidRPr="005C4FD3"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klachten waarbij</w:t>
      </w:r>
      <w:r w:rsidR="00A418AB">
        <w:rPr>
          <w:rFonts w:ascii="Arial" w:hAnsi="Arial" w:cs="Arial"/>
          <w:color w:val="000000"/>
          <w:sz w:val="20"/>
          <w:szCs w:val="20"/>
        </w:rPr>
        <w:t xml:space="preserve"> </w:t>
      </w:r>
      <w:r w:rsidR="00A418AB" w:rsidRPr="00A418AB">
        <w:rPr>
          <w:rFonts w:ascii="Arial" w:hAnsi="Arial" w:cs="Arial"/>
          <w:color w:val="000000"/>
          <w:sz w:val="20"/>
          <w:szCs w:val="20"/>
        </w:rPr>
        <w:t>l</w:t>
      </w:r>
      <w:r w:rsidR="00AD36B6" w:rsidRPr="00A418AB">
        <w:rPr>
          <w:rFonts w:ascii="Arial" w:hAnsi="Arial" w:cs="Arial"/>
          <w:color w:val="000000"/>
          <w:sz w:val="20"/>
          <w:szCs w:val="20"/>
        </w:rPr>
        <w:t xml:space="preserve">okaal </w:t>
      </w:r>
      <w:r w:rsidR="00A418AB" w:rsidRPr="00A418AB">
        <w:rPr>
          <w:rFonts w:ascii="Arial" w:hAnsi="Arial" w:cs="Arial"/>
          <w:color w:val="000000"/>
          <w:sz w:val="20"/>
          <w:szCs w:val="20"/>
        </w:rPr>
        <w:t>b</w:t>
      </w:r>
      <w:r w:rsidR="00AD36B6" w:rsidRPr="00A418AB">
        <w:rPr>
          <w:rFonts w:ascii="Arial" w:hAnsi="Arial" w:cs="Arial"/>
          <w:color w:val="000000"/>
          <w:sz w:val="20"/>
          <w:szCs w:val="20"/>
        </w:rPr>
        <w:t>estuur</w:t>
      </w:r>
      <w:r w:rsidR="00DD5074">
        <w:rPr>
          <w:rFonts w:ascii="Arial" w:hAnsi="Arial" w:cs="Arial"/>
          <w:color w:val="000000"/>
          <w:sz w:val="20"/>
          <w:szCs w:val="20"/>
        </w:rPr>
        <w:t xml:space="preserve"> Beersel</w:t>
      </w:r>
      <w:r w:rsidRPr="005C4FD3">
        <w:rPr>
          <w:rFonts w:ascii="Arial" w:hAnsi="Arial" w:cs="Arial"/>
          <w:color w:val="000000"/>
          <w:sz w:val="20"/>
          <w:szCs w:val="20"/>
        </w:rPr>
        <w:t xml:space="preserve"> geen betrokken partij is;</w:t>
      </w:r>
    </w:p>
    <w:p w14:paraId="58DD231D" w14:textId="10ACD9E6" w:rsidR="00065492" w:rsidRPr="00A418AB" w:rsidRDefault="00065492" w:rsidP="002F688C">
      <w:pPr>
        <w:pStyle w:val="Lijstalinea"/>
        <w:numPr>
          <w:ilvl w:val="0"/>
          <w:numId w:val="15"/>
        </w:numPr>
        <w:autoSpaceDE w:val="0"/>
        <w:autoSpaceDN w:val="0"/>
        <w:adjustRightInd w:val="0"/>
        <w:spacing w:line="240" w:lineRule="auto"/>
        <w:jc w:val="both"/>
        <w:rPr>
          <w:rFonts w:ascii="Arial" w:hAnsi="Arial" w:cs="Arial"/>
          <w:color w:val="000000"/>
          <w:sz w:val="20"/>
          <w:szCs w:val="20"/>
        </w:rPr>
      </w:pPr>
      <w:r w:rsidRPr="005C4FD3">
        <w:rPr>
          <w:rFonts w:ascii="Arial" w:hAnsi="Arial" w:cs="Arial"/>
          <w:color w:val="000000"/>
          <w:sz w:val="20"/>
          <w:szCs w:val="20"/>
        </w:rPr>
        <w:t xml:space="preserve">‘kennelijk’ ongegronde klachten: wanneer meteen duidelijk is dat er geen fout kan </w:t>
      </w:r>
      <w:r w:rsidRPr="00A418AB">
        <w:rPr>
          <w:rFonts w:ascii="Arial" w:hAnsi="Arial" w:cs="Arial"/>
          <w:color w:val="000000"/>
          <w:sz w:val="20"/>
          <w:szCs w:val="20"/>
        </w:rPr>
        <w:t>gemaakt</w:t>
      </w:r>
      <w:r w:rsidR="00FB1464" w:rsidRPr="00A418AB">
        <w:rPr>
          <w:rFonts w:ascii="Arial" w:hAnsi="Arial" w:cs="Arial"/>
          <w:color w:val="000000"/>
          <w:sz w:val="20"/>
          <w:szCs w:val="20"/>
        </w:rPr>
        <w:t xml:space="preserve"> </w:t>
      </w:r>
      <w:r w:rsidRPr="00A418AB">
        <w:rPr>
          <w:rFonts w:ascii="Arial" w:hAnsi="Arial" w:cs="Arial"/>
          <w:color w:val="000000"/>
          <w:sz w:val="20"/>
          <w:szCs w:val="20"/>
        </w:rPr>
        <w:t>zijn door</w:t>
      </w:r>
      <w:r w:rsidR="00A418AB" w:rsidRPr="00A418AB">
        <w:rPr>
          <w:rFonts w:ascii="Arial" w:hAnsi="Arial" w:cs="Arial"/>
          <w:color w:val="000000"/>
          <w:sz w:val="20"/>
          <w:szCs w:val="20"/>
        </w:rPr>
        <w:t xml:space="preserve"> </w:t>
      </w:r>
      <w:r w:rsidR="002843C1" w:rsidRPr="00A418AB">
        <w:rPr>
          <w:rFonts w:ascii="Arial" w:hAnsi="Arial" w:cs="Arial"/>
          <w:color w:val="000000"/>
          <w:sz w:val="20"/>
          <w:szCs w:val="20"/>
        </w:rPr>
        <w:t>het</w:t>
      </w:r>
      <w:r w:rsidRPr="00A418AB">
        <w:rPr>
          <w:rFonts w:ascii="Arial" w:hAnsi="Arial" w:cs="Arial"/>
          <w:color w:val="000000"/>
          <w:sz w:val="20"/>
          <w:szCs w:val="20"/>
        </w:rPr>
        <w:t xml:space="preserve"> betrokken </w:t>
      </w:r>
      <w:r w:rsidR="002843C1" w:rsidRPr="00A418AB">
        <w:rPr>
          <w:rFonts w:ascii="Arial" w:hAnsi="Arial" w:cs="Arial"/>
          <w:color w:val="000000"/>
          <w:sz w:val="20"/>
          <w:szCs w:val="20"/>
        </w:rPr>
        <w:t>team</w:t>
      </w:r>
      <w:r w:rsidRPr="00A418AB">
        <w:rPr>
          <w:rFonts w:ascii="Arial" w:hAnsi="Arial" w:cs="Arial"/>
          <w:color w:val="000000"/>
          <w:sz w:val="20"/>
          <w:szCs w:val="20"/>
        </w:rPr>
        <w:t>;</w:t>
      </w:r>
    </w:p>
    <w:p w14:paraId="3698F37E" w14:textId="77777777" w:rsidR="00065492" w:rsidRPr="005C4FD3" w:rsidRDefault="00065492" w:rsidP="002F688C">
      <w:pPr>
        <w:pStyle w:val="Lijstalinea"/>
        <w:numPr>
          <w:ilvl w:val="0"/>
          <w:numId w:val="15"/>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een reeds eerder ingediende klacht door dezelfde klager over hetzelfde onderwerp dat reeds volledig werd afgehandeld en waar geen nieuwe elementen worden aangetoond.</w:t>
      </w:r>
    </w:p>
    <w:p w14:paraId="4B31386C" w14:textId="77777777" w:rsidR="005C4FD3" w:rsidRPr="005C4FD3" w:rsidRDefault="005C4FD3" w:rsidP="002F688C">
      <w:pPr>
        <w:pStyle w:val="Lijstalinea"/>
        <w:autoSpaceDE w:val="0"/>
        <w:autoSpaceDN w:val="0"/>
        <w:adjustRightInd w:val="0"/>
        <w:spacing w:after="0" w:line="240" w:lineRule="auto"/>
        <w:ind w:left="1068"/>
        <w:jc w:val="both"/>
        <w:rPr>
          <w:rFonts w:ascii="Arial" w:hAnsi="Arial" w:cs="Arial"/>
          <w:color w:val="000000"/>
          <w:sz w:val="20"/>
          <w:szCs w:val="20"/>
        </w:rPr>
      </w:pPr>
    </w:p>
    <w:p w14:paraId="3F3BB13D" w14:textId="151B8F1F" w:rsidR="005C4FD3"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Binnen de 15 dagen na ontvangst van de klacht of na de extra opgevraagde informatie moet de klachtencoördinator de klager laten weten of de klacht ontvankelijk is. Indien voor het ontvankelijkheidsonderzoek extra informatie nodig is</w:t>
      </w:r>
      <w:r w:rsidR="004039DF" w:rsidRPr="00A418AB">
        <w:rPr>
          <w:rFonts w:cs="Arial"/>
          <w:color w:val="000000"/>
        </w:rPr>
        <w:t>,</w:t>
      </w:r>
      <w:r w:rsidRPr="005C4FD3">
        <w:rPr>
          <w:rFonts w:cs="Arial"/>
          <w:color w:val="000000"/>
        </w:rPr>
        <w:t xml:space="preserve"> zal dit gebeuren binnen de 15 dagen. Dit schort de termijn met 15 dagen op.</w:t>
      </w:r>
    </w:p>
    <w:p w14:paraId="1F561083" w14:textId="77777777" w:rsidR="005C4FD3" w:rsidRPr="005C4FD3" w:rsidRDefault="005C4FD3" w:rsidP="002F688C">
      <w:pPr>
        <w:autoSpaceDE w:val="0"/>
        <w:autoSpaceDN w:val="0"/>
        <w:adjustRightInd w:val="0"/>
        <w:spacing w:line="240" w:lineRule="auto"/>
        <w:jc w:val="both"/>
        <w:rPr>
          <w:rFonts w:cs="Arial"/>
          <w:color w:val="000000"/>
        </w:rPr>
      </w:pPr>
    </w:p>
    <w:p w14:paraId="74DB15D9"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7a – NIET-ONTVANKELIJK</w:t>
      </w:r>
    </w:p>
    <w:p w14:paraId="13E208E4" w14:textId="112B2F36"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Wanneer de klacht niet ontvankelijk is, moet duidelijk vermeld worden waarom de klacht niet aanvaard wordt. Dit gebeurt schriftelijk, brieven worden ondertekend door de</w:t>
      </w:r>
      <w:r w:rsidR="00A418AB">
        <w:rPr>
          <w:rFonts w:cs="Arial"/>
          <w:color w:val="000000"/>
        </w:rPr>
        <w:t xml:space="preserve"> </w:t>
      </w:r>
      <w:r w:rsidR="001A2B1B" w:rsidRPr="00A418AB">
        <w:rPr>
          <w:rFonts w:cs="Arial"/>
          <w:color w:val="000000"/>
        </w:rPr>
        <w:t>algemeen directeur</w:t>
      </w:r>
      <w:r w:rsidRPr="00A418AB">
        <w:rPr>
          <w:rFonts w:cs="Arial"/>
          <w:color w:val="000000"/>
        </w:rPr>
        <w:t>.</w:t>
      </w:r>
    </w:p>
    <w:p w14:paraId="617BCB66"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Wanneer extra informatie over de klacht nodig is, wordt die opgevraagd bij de klager. Die krijgt 15</w:t>
      </w:r>
    </w:p>
    <w:p w14:paraId="0650F6AF" w14:textId="76ED68AF"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dagen om te antwoorden. Als er binnen deze termijn geen extra informatie wordt bezorgd,</w:t>
      </w:r>
      <w:r w:rsidR="00DD5074">
        <w:rPr>
          <w:rFonts w:cs="Arial"/>
          <w:color w:val="000000"/>
        </w:rPr>
        <w:t xml:space="preserve"> </w:t>
      </w:r>
      <w:r w:rsidRPr="005C4FD3">
        <w:rPr>
          <w:rFonts w:cs="Arial"/>
          <w:color w:val="000000"/>
        </w:rPr>
        <w:t>wordt de klacht onontvankelijk verklaard.</w:t>
      </w:r>
    </w:p>
    <w:p w14:paraId="5B04BE59" w14:textId="77777777" w:rsidR="005C4FD3" w:rsidRPr="005C4FD3" w:rsidRDefault="005C4FD3" w:rsidP="002F688C">
      <w:pPr>
        <w:autoSpaceDE w:val="0"/>
        <w:autoSpaceDN w:val="0"/>
        <w:adjustRightInd w:val="0"/>
        <w:spacing w:line="240" w:lineRule="auto"/>
        <w:jc w:val="both"/>
        <w:rPr>
          <w:rFonts w:cs="Arial"/>
          <w:color w:val="000000"/>
        </w:rPr>
      </w:pPr>
    </w:p>
    <w:p w14:paraId="06A3CB79"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7b – AFHANDELING</w:t>
      </w:r>
    </w:p>
    <w:p w14:paraId="54C198ED" w14:textId="518D2CAC"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Wanneer de klachtencoördinator de klacht als ontvankelijk beschouwt, geeft hij deze door aan</w:t>
      </w:r>
      <w:r w:rsidR="00F868FF">
        <w:rPr>
          <w:rFonts w:cs="Arial"/>
          <w:color w:val="000000"/>
        </w:rPr>
        <w:t xml:space="preserve"> </w:t>
      </w:r>
      <w:r w:rsidR="00F868FF" w:rsidRPr="004167A8">
        <w:rPr>
          <w:rFonts w:cs="Arial"/>
          <w:color w:val="000000"/>
        </w:rPr>
        <w:t>de</w:t>
      </w:r>
      <w:r w:rsidRPr="005C4FD3">
        <w:rPr>
          <w:rFonts w:cs="Arial"/>
          <w:color w:val="000000"/>
        </w:rPr>
        <w:t xml:space="preserve"> betrokken </w:t>
      </w:r>
      <w:r w:rsidR="003C3A10" w:rsidRPr="004167A8">
        <w:rPr>
          <w:rFonts w:cs="Arial"/>
          <w:color w:val="000000"/>
        </w:rPr>
        <w:t>teamverantwoordelijke</w:t>
      </w:r>
      <w:r w:rsidRPr="005C4FD3">
        <w:rPr>
          <w:rFonts w:cs="Arial"/>
          <w:color w:val="000000"/>
        </w:rPr>
        <w:t xml:space="preserve"> (ook wel klachtenbehandelaar genoemd). De klachtenbehandelaar start op zijn beurt een onderzoek naar de oorzaak van de klacht </w:t>
      </w:r>
      <w:r w:rsidR="00DD5074">
        <w:rPr>
          <w:rFonts w:cs="Arial"/>
          <w:color w:val="000000"/>
        </w:rPr>
        <w:t>e</w:t>
      </w:r>
      <w:r w:rsidRPr="005C4FD3">
        <w:rPr>
          <w:rFonts w:cs="Arial"/>
          <w:color w:val="000000"/>
        </w:rPr>
        <w:t xml:space="preserve">n formuleert een duidelijk antwoord aan de klachtencoördinator. De klachtencoördinator brengt de klager op de hoogte. Dit gebeurt schriftelijk, brieven worden ondertekend door de </w:t>
      </w:r>
      <w:r w:rsidR="0027318F" w:rsidRPr="004167A8">
        <w:rPr>
          <w:rFonts w:cs="Arial"/>
          <w:color w:val="000000"/>
        </w:rPr>
        <w:t>algemeen directeur</w:t>
      </w:r>
      <w:r w:rsidRPr="004167A8">
        <w:rPr>
          <w:rFonts w:cs="Arial"/>
          <w:color w:val="000000"/>
        </w:rPr>
        <w:t>.</w:t>
      </w:r>
      <w:r w:rsidRPr="005C4FD3">
        <w:rPr>
          <w:rFonts w:cs="Arial"/>
          <w:color w:val="000000"/>
        </w:rPr>
        <w:t xml:space="preserve"> Deze afhandeling mag in totaal maximum 30 dagen in beslag nemen.</w:t>
      </w:r>
    </w:p>
    <w:p w14:paraId="1DD533C5" w14:textId="77777777" w:rsidR="004167A8" w:rsidRPr="005C4FD3" w:rsidRDefault="004167A8" w:rsidP="002F688C">
      <w:pPr>
        <w:autoSpaceDE w:val="0"/>
        <w:autoSpaceDN w:val="0"/>
        <w:adjustRightInd w:val="0"/>
        <w:spacing w:line="240" w:lineRule="auto"/>
        <w:jc w:val="both"/>
        <w:rPr>
          <w:rFonts w:cs="Arial"/>
          <w:color w:val="000000"/>
        </w:rPr>
      </w:pPr>
    </w:p>
    <w:p w14:paraId="0EB9DC78"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8 – AFSLUITEN KLACHT</w:t>
      </w:r>
    </w:p>
    <w:p w14:paraId="0B4BA5F0"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 xml:space="preserve">De volledige afhandeling van een klacht mag maximaal 60 dagen duren. De klacht wordt </w:t>
      </w:r>
      <w:r w:rsidRPr="005C4FD3">
        <w:rPr>
          <w:rFonts w:cs="Arial"/>
          <w:b/>
          <w:color w:val="000000"/>
        </w:rPr>
        <w:t>afgesloten in het klachtenregister</w:t>
      </w:r>
      <w:r w:rsidRPr="005C4FD3">
        <w:rPr>
          <w:rFonts w:cs="Arial"/>
          <w:color w:val="000000"/>
        </w:rPr>
        <w:t xml:space="preserve"> en </w:t>
      </w:r>
      <w:r w:rsidRPr="005C4FD3">
        <w:rPr>
          <w:rFonts w:cs="Arial"/>
          <w:b/>
          <w:color w:val="000000"/>
        </w:rPr>
        <w:t>gecatalogeerd</w:t>
      </w:r>
      <w:r w:rsidRPr="005C4FD3">
        <w:rPr>
          <w:rFonts w:cs="Arial"/>
          <w:color w:val="000000"/>
        </w:rPr>
        <w:t xml:space="preserve"> als volgt:</w:t>
      </w:r>
    </w:p>
    <w:p w14:paraId="7029A075" w14:textId="1A895E1B"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 xml:space="preserve">‘Gegrond’: de gedraging </w:t>
      </w:r>
      <w:r w:rsidRPr="004167A8">
        <w:rPr>
          <w:rFonts w:ascii="Arial" w:hAnsi="Arial" w:cs="Arial"/>
          <w:color w:val="000000"/>
          <w:sz w:val="20"/>
          <w:szCs w:val="20"/>
        </w:rPr>
        <w:t>van</w:t>
      </w:r>
      <w:r w:rsidR="00A70B5B">
        <w:rPr>
          <w:rFonts w:ascii="Arial" w:hAnsi="Arial" w:cs="Arial"/>
          <w:color w:val="000000"/>
          <w:sz w:val="20"/>
          <w:szCs w:val="20"/>
        </w:rPr>
        <w:t xml:space="preserve"> het</w:t>
      </w:r>
      <w:r w:rsidR="00C655CF" w:rsidRPr="004167A8">
        <w:rPr>
          <w:rFonts w:ascii="Arial" w:hAnsi="Arial" w:cs="Arial"/>
          <w:color w:val="000000"/>
          <w:sz w:val="20"/>
          <w:szCs w:val="20"/>
        </w:rPr>
        <w:t xml:space="preserve"> </w:t>
      </w:r>
      <w:r w:rsidR="004167A8" w:rsidRPr="004167A8">
        <w:rPr>
          <w:rFonts w:ascii="Arial" w:hAnsi="Arial" w:cs="Arial"/>
          <w:color w:val="000000"/>
          <w:sz w:val="20"/>
          <w:szCs w:val="20"/>
        </w:rPr>
        <w:t>l</w:t>
      </w:r>
      <w:r w:rsidR="00C655CF" w:rsidRPr="004167A8">
        <w:rPr>
          <w:rFonts w:ascii="Arial" w:hAnsi="Arial" w:cs="Arial"/>
          <w:color w:val="000000"/>
          <w:sz w:val="20"/>
          <w:szCs w:val="20"/>
        </w:rPr>
        <w:t xml:space="preserve">okaal </w:t>
      </w:r>
      <w:r w:rsidR="004167A8" w:rsidRPr="004167A8">
        <w:rPr>
          <w:rFonts w:ascii="Arial" w:hAnsi="Arial" w:cs="Arial"/>
          <w:color w:val="000000"/>
          <w:sz w:val="20"/>
          <w:szCs w:val="20"/>
        </w:rPr>
        <w:t>b</w:t>
      </w:r>
      <w:r w:rsidR="00C655CF" w:rsidRPr="004167A8">
        <w:rPr>
          <w:rFonts w:ascii="Arial" w:hAnsi="Arial" w:cs="Arial"/>
          <w:color w:val="000000"/>
          <w:sz w:val="20"/>
          <w:szCs w:val="20"/>
        </w:rPr>
        <w:t>estuur</w:t>
      </w:r>
      <w:r w:rsidRPr="004167A8">
        <w:rPr>
          <w:rFonts w:ascii="Arial" w:hAnsi="Arial" w:cs="Arial"/>
          <w:color w:val="000000"/>
          <w:sz w:val="20"/>
          <w:szCs w:val="20"/>
        </w:rPr>
        <w:t xml:space="preserve"> </w:t>
      </w:r>
      <w:r w:rsidR="00F868FF" w:rsidRPr="004167A8">
        <w:rPr>
          <w:rFonts w:ascii="Arial" w:hAnsi="Arial" w:cs="Arial"/>
          <w:color w:val="000000"/>
          <w:sz w:val="20"/>
          <w:szCs w:val="20"/>
        </w:rPr>
        <w:t>zijn</w:t>
      </w:r>
      <w:r w:rsidRPr="004167A8">
        <w:rPr>
          <w:rFonts w:ascii="Arial" w:hAnsi="Arial" w:cs="Arial"/>
          <w:color w:val="000000"/>
          <w:sz w:val="20"/>
          <w:szCs w:val="20"/>
        </w:rPr>
        <w:t xml:space="preserve"> in</w:t>
      </w:r>
      <w:r w:rsidRPr="005C4FD3">
        <w:rPr>
          <w:rFonts w:ascii="Arial" w:hAnsi="Arial" w:cs="Arial"/>
          <w:color w:val="000000"/>
          <w:sz w:val="20"/>
          <w:szCs w:val="20"/>
        </w:rPr>
        <w:t xml:space="preserve"> strijd met de beginselen van behoorlijk bestuur. De klager krijgt dus gelijk;</w:t>
      </w:r>
    </w:p>
    <w:p w14:paraId="07FD9228" w14:textId="1857FFE2"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‘Gegrond en gecorrigeerd’: klager heeft gelijk, maar tijdens de procedure is de fout van het</w:t>
      </w:r>
      <w:r w:rsidR="004167A8">
        <w:rPr>
          <w:rFonts w:ascii="Arial" w:hAnsi="Arial" w:cs="Arial"/>
          <w:color w:val="000000"/>
          <w:sz w:val="20"/>
          <w:szCs w:val="20"/>
        </w:rPr>
        <w:t xml:space="preserve"> </w:t>
      </w:r>
      <w:r w:rsidR="004167A8" w:rsidRPr="004167A8">
        <w:rPr>
          <w:rFonts w:ascii="Arial" w:hAnsi="Arial" w:cs="Arial"/>
          <w:color w:val="000000"/>
          <w:sz w:val="20"/>
          <w:szCs w:val="20"/>
        </w:rPr>
        <w:t>l</w:t>
      </w:r>
      <w:r w:rsidR="005E1116" w:rsidRPr="004167A8">
        <w:rPr>
          <w:rFonts w:ascii="Arial" w:hAnsi="Arial" w:cs="Arial"/>
          <w:color w:val="000000"/>
          <w:sz w:val="20"/>
          <w:szCs w:val="20"/>
        </w:rPr>
        <w:t xml:space="preserve">okaal </w:t>
      </w:r>
      <w:r w:rsidR="004167A8" w:rsidRPr="004167A8">
        <w:rPr>
          <w:rFonts w:ascii="Arial" w:hAnsi="Arial" w:cs="Arial"/>
          <w:color w:val="000000"/>
          <w:sz w:val="20"/>
          <w:szCs w:val="20"/>
        </w:rPr>
        <w:t>b</w:t>
      </w:r>
      <w:r w:rsidR="005E1116" w:rsidRPr="004167A8">
        <w:rPr>
          <w:rFonts w:ascii="Arial" w:hAnsi="Arial" w:cs="Arial"/>
          <w:color w:val="000000"/>
          <w:sz w:val="20"/>
          <w:szCs w:val="20"/>
        </w:rPr>
        <w:t>estuur</w:t>
      </w:r>
      <w:r w:rsidRPr="005C4FD3">
        <w:rPr>
          <w:rFonts w:ascii="Arial" w:hAnsi="Arial" w:cs="Arial"/>
          <w:color w:val="000000"/>
          <w:sz w:val="20"/>
          <w:szCs w:val="20"/>
        </w:rPr>
        <w:t xml:space="preserve"> gecorrigeerd;</w:t>
      </w:r>
    </w:p>
    <w:p w14:paraId="25DCC081" w14:textId="2EB4A36F"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 xml:space="preserve">‘Deels gegrond/deels niet’: </w:t>
      </w:r>
      <w:r w:rsidRPr="004167A8">
        <w:rPr>
          <w:rFonts w:ascii="Arial" w:hAnsi="Arial" w:cs="Arial"/>
          <w:color w:val="000000"/>
          <w:sz w:val="20"/>
          <w:szCs w:val="20"/>
        </w:rPr>
        <w:t xml:space="preserve">zowel </w:t>
      </w:r>
      <w:r w:rsidR="00E674BE" w:rsidRPr="004167A8">
        <w:rPr>
          <w:rFonts w:ascii="Arial" w:hAnsi="Arial" w:cs="Arial"/>
          <w:color w:val="000000"/>
          <w:sz w:val="20"/>
          <w:szCs w:val="20"/>
        </w:rPr>
        <w:t xml:space="preserve">het </w:t>
      </w:r>
      <w:r w:rsidR="004167A8" w:rsidRPr="004167A8">
        <w:rPr>
          <w:rFonts w:ascii="Arial" w:hAnsi="Arial" w:cs="Arial"/>
          <w:color w:val="000000"/>
          <w:sz w:val="20"/>
          <w:szCs w:val="20"/>
        </w:rPr>
        <w:t>l</w:t>
      </w:r>
      <w:r w:rsidR="00E674BE" w:rsidRPr="004167A8">
        <w:rPr>
          <w:rFonts w:ascii="Arial" w:hAnsi="Arial" w:cs="Arial"/>
          <w:color w:val="000000"/>
          <w:sz w:val="20"/>
          <w:szCs w:val="20"/>
        </w:rPr>
        <w:t xml:space="preserve">okaal </w:t>
      </w:r>
      <w:r w:rsidR="004167A8" w:rsidRPr="004167A8">
        <w:rPr>
          <w:rFonts w:ascii="Arial" w:hAnsi="Arial" w:cs="Arial"/>
          <w:color w:val="000000"/>
          <w:sz w:val="20"/>
          <w:szCs w:val="20"/>
        </w:rPr>
        <w:t>b</w:t>
      </w:r>
      <w:r w:rsidR="00E674BE" w:rsidRPr="004167A8">
        <w:rPr>
          <w:rFonts w:ascii="Arial" w:hAnsi="Arial" w:cs="Arial"/>
          <w:color w:val="000000"/>
          <w:sz w:val="20"/>
          <w:szCs w:val="20"/>
        </w:rPr>
        <w:t>estuur</w:t>
      </w:r>
      <w:r w:rsidRPr="004167A8">
        <w:rPr>
          <w:rFonts w:ascii="Arial" w:hAnsi="Arial" w:cs="Arial"/>
          <w:color w:val="000000"/>
          <w:sz w:val="20"/>
          <w:szCs w:val="20"/>
        </w:rPr>
        <w:t xml:space="preserve"> als</w:t>
      </w:r>
      <w:r w:rsidR="003738FE" w:rsidRPr="004167A8">
        <w:rPr>
          <w:rFonts w:ascii="Arial" w:hAnsi="Arial" w:cs="Arial"/>
          <w:color w:val="000000"/>
          <w:sz w:val="20"/>
          <w:szCs w:val="20"/>
        </w:rPr>
        <w:t xml:space="preserve"> de</w:t>
      </w:r>
      <w:r w:rsidRPr="004167A8">
        <w:rPr>
          <w:rFonts w:ascii="Arial" w:hAnsi="Arial" w:cs="Arial"/>
          <w:color w:val="000000"/>
          <w:sz w:val="20"/>
          <w:szCs w:val="20"/>
        </w:rPr>
        <w:t xml:space="preserve"> klager</w:t>
      </w:r>
      <w:r w:rsidRPr="005C4FD3">
        <w:rPr>
          <w:rFonts w:ascii="Arial" w:hAnsi="Arial" w:cs="Arial"/>
          <w:color w:val="000000"/>
          <w:sz w:val="20"/>
          <w:szCs w:val="20"/>
        </w:rPr>
        <w:t xml:space="preserve"> waren deels in fout;</w:t>
      </w:r>
    </w:p>
    <w:p w14:paraId="20D1E2A4" w14:textId="10C98A1F"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w:t>
      </w:r>
      <w:r w:rsidRPr="004167A8">
        <w:rPr>
          <w:rFonts w:ascii="Arial" w:hAnsi="Arial" w:cs="Arial"/>
          <w:color w:val="000000"/>
          <w:sz w:val="20"/>
          <w:szCs w:val="20"/>
        </w:rPr>
        <w:t xml:space="preserve">Ongegrond’: </w:t>
      </w:r>
      <w:r w:rsidR="00C07D3C" w:rsidRPr="004167A8">
        <w:rPr>
          <w:rFonts w:ascii="Arial" w:hAnsi="Arial" w:cs="Arial"/>
          <w:color w:val="000000"/>
          <w:sz w:val="20"/>
          <w:szCs w:val="20"/>
        </w:rPr>
        <w:t xml:space="preserve">het </w:t>
      </w:r>
      <w:r w:rsidR="004167A8" w:rsidRPr="004167A8">
        <w:rPr>
          <w:rFonts w:ascii="Arial" w:hAnsi="Arial" w:cs="Arial"/>
          <w:color w:val="000000"/>
          <w:sz w:val="20"/>
          <w:szCs w:val="20"/>
        </w:rPr>
        <w:t>l</w:t>
      </w:r>
      <w:r w:rsidR="00C07D3C" w:rsidRPr="004167A8">
        <w:rPr>
          <w:rFonts w:ascii="Arial" w:hAnsi="Arial" w:cs="Arial"/>
          <w:color w:val="000000"/>
          <w:sz w:val="20"/>
          <w:szCs w:val="20"/>
        </w:rPr>
        <w:t xml:space="preserve">okaal </w:t>
      </w:r>
      <w:r w:rsidR="004167A8" w:rsidRPr="004167A8">
        <w:rPr>
          <w:rFonts w:ascii="Arial" w:hAnsi="Arial" w:cs="Arial"/>
          <w:color w:val="000000"/>
          <w:sz w:val="20"/>
          <w:szCs w:val="20"/>
        </w:rPr>
        <w:t>b</w:t>
      </w:r>
      <w:r w:rsidR="00C07D3C" w:rsidRPr="004167A8">
        <w:rPr>
          <w:rFonts w:ascii="Arial" w:hAnsi="Arial" w:cs="Arial"/>
          <w:color w:val="000000"/>
          <w:sz w:val="20"/>
          <w:szCs w:val="20"/>
        </w:rPr>
        <w:t>estuur</w:t>
      </w:r>
      <w:r w:rsidRPr="004167A8">
        <w:rPr>
          <w:rFonts w:ascii="Arial" w:hAnsi="Arial" w:cs="Arial"/>
          <w:color w:val="000000"/>
          <w:sz w:val="20"/>
          <w:szCs w:val="20"/>
        </w:rPr>
        <w:t xml:space="preserve"> heeft</w:t>
      </w:r>
      <w:r w:rsidRPr="005C4FD3">
        <w:rPr>
          <w:rFonts w:ascii="Arial" w:hAnsi="Arial" w:cs="Arial"/>
          <w:color w:val="000000"/>
          <w:sz w:val="20"/>
          <w:szCs w:val="20"/>
        </w:rPr>
        <w:t xml:space="preserve"> geen fout begaan;</w:t>
      </w:r>
    </w:p>
    <w:p w14:paraId="2EF075E3"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lastRenderedPageBreak/>
        <w:t>‘Geen oordeel’: klacht was niet ontvankelijk;</w:t>
      </w:r>
    </w:p>
    <w:p w14:paraId="59E743CE" w14:textId="77777777" w:rsidR="00065492" w:rsidRPr="005C4FD3" w:rsidRDefault="00065492" w:rsidP="002F688C">
      <w:pPr>
        <w:pStyle w:val="Lijstalinea"/>
        <w:numPr>
          <w:ilvl w:val="0"/>
          <w:numId w:val="8"/>
        </w:numPr>
        <w:autoSpaceDE w:val="0"/>
        <w:autoSpaceDN w:val="0"/>
        <w:adjustRightInd w:val="0"/>
        <w:spacing w:after="0" w:line="240" w:lineRule="auto"/>
        <w:jc w:val="both"/>
        <w:rPr>
          <w:rFonts w:ascii="Arial" w:hAnsi="Arial" w:cs="Arial"/>
          <w:color w:val="000000"/>
          <w:sz w:val="20"/>
          <w:szCs w:val="20"/>
        </w:rPr>
      </w:pPr>
      <w:r w:rsidRPr="005C4FD3">
        <w:rPr>
          <w:rFonts w:ascii="Arial" w:hAnsi="Arial" w:cs="Arial"/>
          <w:color w:val="000000"/>
          <w:sz w:val="20"/>
          <w:szCs w:val="20"/>
        </w:rPr>
        <w:t>‘Stopzetting door burger’: door of in samenspraak met de burger wordt de klachtenprocedure stopgezet.</w:t>
      </w:r>
    </w:p>
    <w:p w14:paraId="1D34F71E" w14:textId="77777777" w:rsidR="005C4FD3" w:rsidRPr="005C4FD3" w:rsidRDefault="005C4FD3" w:rsidP="002F688C">
      <w:pPr>
        <w:autoSpaceDE w:val="0"/>
        <w:autoSpaceDN w:val="0"/>
        <w:adjustRightInd w:val="0"/>
        <w:spacing w:line="240" w:lineRule="auto"/>
        <w:jc w:val="both"/>
        <w:rPr>
          <w:rFonts w:cs="Arial"/>
          <w:b/>
          <w:bCs/>
          <w:color w:val="000000"/>
        </w:rPr>
      </w:pPr>
    </w:p>
    <w:p w14:paraId="481B293E"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9 – KLACHTENMANAGEMENT</w:t>
      </w:r>
    </w:p>
    <w:p w14:paraId="550A0DB5" w14:textId="77777777" w:rsidR="00065492" w:rsidRDefault="00065492" w:rsidP="002F688C">
      <w:pPr>
        <w:autoSpaceDE w:val="0"/>
        <w:autoSpaceDN w:val="0"/>
        <w:adjustRightInd w:val="0"/>
        <w:spacing w:line="240" w:lineRule="auto"/>
        <w:jc w:val="both"/>
        <w:rPr>
          <w:rFonts w:cs="Arial"/>
          <w:color w:val="000000"/>
        </w:rPr>
      </w:pPr>
      <w:r w:rsidRPr="005C4FD3">
        <w:rPr>
          <w:rFonts w:cs="Arial"/>
          <w:color w:val="000000"/>
        </w:rPr>
        <w:t>§1. Halfjaarlijks wordt van de klachten opgenomen in het klachtenregister een verslag opgemaakt en gerapporteerd aan het managementteam.</w:t>
      </w:r>
    </w:p>
    <w:p w14:paraId="73E487F9" w14:textId="77777777" w:rsidR="004167A8" w:rsidRPr="005C4FD3" w:rsidRDefault="004167A8" w:rsidP="002F688C">
      <w:pPr>
        <w:autoSpaceDE w:val="0"/>
        <w:autoSpaceDN w:val="0"/>
        <w:adjustRightInd w:val="0"/>
        <w:spacing w:line="240" w:lineRule="auto"/>
        <w:jc w:val="both"/>
        <w:rPr>
          <w:rFonts w:cs="Arial"/>
          <w:bCs/>
          <w:color w:val="000000"/>
        </w:rPr>
      </w:pPr>
    </w:p>
    <w:p w14:paraId="7DBCBEF4" w14:textId="1A05281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§2. Jaarlijks wordt van de klachten opgenomen in het klachtenregister een bepe</w:t>
      </w:r>
      <w:r w:rsidR="00A70B5B">
        <w:rPr>
          <w:rFonts w:cs="Arial"/>
          <w:color w:val="000000"/>
        </w:rPr>
        <w:t>rkt</w:t>
      </w:r>
      <w:r w:rsidRPr="005C4FD3">
        <w:rPr>
          <w:rFonts w:cs="Arial"/>
          <w:color w:val="000000"/>
        </w:rPr>
        <w:t xml:space="preserve"> verslag opgemaakt en gerapporteerd aan het college van burgemeester en schepenen/vast bureau en aan de gemeenteraad/ocmw</w:t>
      </w:r>
      <w:r w:rsidR="00A70B5B">
        <w:rPr>
          <w:rFonts w:cs="Arial"/>
          <w:color w:val="000000"/>
        </w:rPr>
        <w:t>-</w:t>
      </w:r>
      <w:r w:rsidRPr="005C4FD3">
        <w:rPr>
          <w:rFonts w:cs="Arial"/>
          <w:color w:val="000000"/>
        </w:rPr>
        <w:t>raad, als onderdeel van de rapportering over het intern controlesysteem.</w:t>
      </w:r>
    </w:p>
    <w:p w14:paraId="51B136C9" w14:textId="77777777" w:rsidR="005C4FD3" w:rsidRPr="005C4FD3" w:rsidRDefault="005C4FD3" w:rsidP="002F688C">
      <w:pPr>
        <w:autoSpaceDE w:val="0"/>
        <w:autoSpaceDN w:val="0"/>
        <w:adjustRightInd w:val="0"/>
        <w:spacing w:line="240" w:lineRule="auto"/>
        <w:jc w:val="both"/>
        <w:rPr>
          <w:rFonts w:cs="Arial"/>
          <w:color w:val="000000"/>
        </w:rPr>
      </w:pPr>
    </w:p>
    <w:p w14:paraId="29A13E41" w14:textId="77777777" w:rsidR="00065492" w:rsidRPr="005C4FD3" w:rsidRDefault="00065492" w:rsidP="002F688C">
      <w:pPr>
        <w:autoSpaceDE w:val="0"/>
        <w:autoSpaceDN w:val="0"/>
        <w:adjustRightInd w:val="0"/>
        <w:spacing w:line="240" w:lineRule="auto"/>
        <w:jc w:val="both"/>
        <w:rPr>
          <w:rFonts w:cs="Arial"/>
          <w:b/>
          <w:bCs/>
          <w:color w:val="000000"/>
        </w:rPr>
      </w:pPr>
      <w:r w:rsidRPr="005C4FD3">
        <w:rPr>
          <w:rFonts w:cs="Arial"/>
          <w:b/>
          <w:bCs/>
          <w:color w:val="000000"/>
        </w:rPr>
        <w:t>Artikel 10 – BIJLAGEN</w:t>
      </w:r>
    </w:p>
    <w:p w14:paraId="29DE09E6" w14:textId="77777777" w:rsidR="00065492" w:rsidRPr="005C4FD3" w:rsidRDefault="00065492" w:rsidP="002F688C">
      <w:pPr>
        <w:autoSpaceDE w:val="0"/>
        <w:autoSpaceDN w:val="0"/>
        <w:adjustRightInd w:val="0"/>
        <w:spacing w:line="240" w:lineRule="auto"/>
        <w:jc w:val="both"/>
        <w:rPr>
          <w:rFonts w:cs="Arial"/>
          <w:color w:val="000000"/>
        </w:rPr>
      </w:pPr>
      <w:r w:rsidRPr="005C4FD3">
        <w:rPr>
          <w:rFonts w:cs="Arial"/>
          <w:color w:val="000000"/>
        </w:rPr>
        <w:t>Klachten worden behandeld volgens de procesbeschrijving opgenomen in bijlagen:</w:t>
      </w:r>
    </w:p>
    <w:p w14:paraId="462E7E91" w14:textId="176DE94F"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Bijlage 1: Meldingen</w:t>
      </w:r>
      <w:r w:rsidR="00F868FF">
        <w:rPr>
          <w:rFonts w:cs="Arial"/>
          <w:color w:val="000000"/>
        </w:rPr>
        <w:t xml:space="preserve">, </w:t>
      </w:r>
      <w:r w:rsidRPr="004167A8">
        <w:rPr>
          <w:rFonts w:cs="Arial"/>
          <w:color w:val="000000"/>
        </w:rPr>
        <w:t>Feedback</w:t>
      </w:r>
      <w:r w:rsidR="00F868FF" w:rsidRPr="004167A8">
        <w:rPr>
          <w:rFonts w:cs="Arial"/>
          <w:color w:val="000000"/>
        </w:rPr>
        <w:t xml:space="preserve"> en </w:t>
      </w:r>
      <w:r w:rsidR="00681E4F">
        <w:rPr>
          <w:rFonts w:cs="Arial"/>
          <w:color w:val="000000"/>
        </w:rPr>
        <w:t>K</w:t>
      </w:r>
      <w:r w:rsidR="00F868FF" w:rsidRPr="004167A8">
        <w:rPr>
          <w:rFonts w:cs="Arial"/>
          <w:color w:val="000000"/>
        </w:rPr>
        <w:t>lachten</w:t>
      </w:r>
      <w:r w:rsidRPr="004167A8">
        <w:rPr>
          <w:rFonts w:cs="Arial"/>
          <w:color w:val="000000"/>
        </w:rPr>
        <w:t>.</w:t>
      </w:r>
    </w:p>
    <w:p w14:paraId="00BA5B7E"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Bijlage 2: Klachtenbehandeling – Procedure en doorlooptijd.</w:t>
      </w:r>
    </w:p>
    <w:p w14:paraId="0854A9F3" w14:textId="77777777" w:rsidR="00065492"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Bijlage 3: Klachtenmanagement – Procedure.</w:t>
      </w:r>
    </w:p>
    <w:p w14:paraId="2C975F0C" w14:textId="058A7BA8" w:rsidR="00B82B6F" w:rsidRPr="005C4FD3" w:rsidRDefault="00065492" w:rsidP="002F688C">
      <w:pPr>
        <w:autoSpaceDE w:val="0"/>
        <w:autoSpaceDN w:val="0"/>
        <w:adjustRightInd w:val="0"/>
        <w:spacing w:line="240" w:lineRule="auto"/>
        <w:ind w:firstLine="708"/>
        <w:jc w:val="both"/>
        <w:rPr>
          <w:rFonts w:cs="Arial"/>
          <w:color w:val="000000"/>
        </w:rPr>
      </w:pPr>
      <w:r w:rsidRPr="005C4FD3">
        <w:rPr>
          <w:rFonts w:cs="Arial"/>
          <w:color w:val="000000"/>
        </w:rPr>
        <w:t>Bijlage 4: Model meldingsformulier.</w:t>
      </w:r>
    </w:p>
    <w:p w14:paraId="3BF135C9" w14:textId="2FA92C73" w:rsidR="00B82B6F" w:rsidRDefault="00B82B6F" w:rsidP="002F688C">
      <w:pPr>
        <w:jc w:val="both"/>
        <w:rPr>
          <w:lang w:val="nl-BE"/>
        </w:rPr>
      </w:pPr>
    </w:p>
    <w:p w14:paraId="05188B83" w14:textId="19ACDE7C" w:rsidR="00B82B6F" w:rsidRDefault="00B82B6F" w:rsidP="002F688C">
      <w:pPr>
        <w:jc w:val="both"/>
        <w:rPr>
          <w:lang w:val="nl-BE"/>
        </w:rPr>
      </w:pPr>
    </w:p>
    <w:p w14:paraId="17DFEFE0" w14:textId="05021A07" w:rsidR="00B82B6F" w:rsidRDefault="00B82B6F" w:rsidP="00A22359">
      <w:pPr>
        <w:rPr>
          <w:lang w:val="nl-BE"/>
        </w:rPr>
      </w:pPr>
    </w:p>
    <w:p w14:paraId="3CAD341E" w14:textId="5BB537DE" w:rsidR="00B82B6F" w:rsidRDefault="00B82B6F" w:rsidP="00A22359">
      <w:pPr>
        <w:rPr>
          <w:lang w:val="nl-BE"/>
        </w:rPr>
      </w:pPr>
    </w:p>
    <w:p w14:paraId="522D18BD" w14:textId="271AE361" w:rsidR="00B82B6F" w:rsidRDefault="00B82B6F" w:rsidP="00A22359">
      <w:pPr>
        <w:rPr>
          <w:lang w:val="nl-BE"/>
        </w:rPr>
      </w:pPr>
    </w:p>
    <w:sectPr w:rsidR="00B82B6F" w:rsidSect="00B14629">
      <w:headerReference w:type="default" r:id="rId8"/>
      <w:footerReference w:type="default" r:id="rId9"/>
      <w:headerReference w:type="first" r:id="rId10"/>
      <w:footerReference w:type="first" r:id="rId11"/>
      <w:type w:val="continuous"/>
      <w:pgSz w:w="11906" w:h="16838" w:code="9"/>
      <w:pgMar w:top="3402" w:right="1134" w:bottom="1440" w:left="1871" w:header="709" w:footer="6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7850" w14:textId="77777777" w:rsidR="004124AD" w:rsidRDefault="004124AD">
      <w:pPr>
        <w:spacing w:line="240" w:lineRule="auto"/>
      </w:pPr>
      <w:r>
        <w:separator/>
      </w:r>
    </w:p>
  </w:endnote>
  <w:endnote w:type="continuationSeparator" w:id="0">
    <w:p w14:paraId="68C6AB35" w14:textId="77777777" w:rsidR="004124AD" w:rsidRDefault="00412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3DF2" w14:textId="5E015414" w:rsidR="0042312E" w:rsidRPr="00700DED" w:rsidRDefault="001C0F8A" w:rsidP="00700DED">
    <w:pPr>
      <w:pStyle w:val="Voettekst"/>
      <w:ind w:hanging="142"/>
      <w:rPr>
        <w:smallCaps/>
        <w:sz w:val="14"/>
      </w:rPr>
    </w:pPr>
    <w:r w:rsidRPr="001C0F8A">
      <w:rPr>
        <w:noProof/>
      </w:rPr>
      <w:drawing>
        <wp:anchor distT="0" distB="0" distL="114300" distR="114300" simplePos="0" relativeHeight="251673088" behindDoc="0" locked="0" layoutInCell="1" allowOverlap="1" wp14:anchorId="1C1F9166" wp14:editId="3A38D696">
          <wp:simplePos x="0" y="0"/>
          <wp:positionH relativeFrom="column">
            <wp:posOffset>-546422</wp:posOffset>
          </wp:positionH>
          <wp:positionV relativeFrom="paragraph">
            <wp:posOffset>9042</wp:posOffset>
          </wp:positionV>
          <wp:extent cx="355951" cy="110532"/>
          <wp:effectExtent l="0" t="0" r="6350" b="3810"/>
          <wp:wrapNone/>
          <wp:docPr id="12" name="Afbeelding 12" descr="Afbeelding met cirkel,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irkel, Kleurrijkheid,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5951" cy="110532"/>
                  </a:xfrm>
                  <a:prstGeom prst="rect">
                    <a:avLst/>
                  </a:prstGeom>
                </pic:spPr>
              </pic:pic>
            </a:graphicData>
          </a:graphic>
          <wp14:sizeRelH relativeFrom="page">
            <wp14:pctWidth>0</wp14:pctWidth>
          </wp14:sizeRelH>
          <wp14:sizeRelV relativeFrom="page">
            <wp14:pctHeight>0</wp14:pctHeight>
          </wp14:sizeRelV>
        </wp:anchor>
      </w:drawing>
    </w:r>
    <w:r w:rsidR="00B82B6F">
      <w:rPr>
        <w:noProof/>
      </w:rPr>
      <w:drawing>
        <wp:anchor distT="0" distB="0" distL="114300" distR="114300" simplePos="0" relativeHeight="251666944" behindDoc="1" locked="0" layoutInCell="1" allowOverlap="1" wp14:anchorId="6C6A091F" wp14:editId="45DBF5E2">
          <wp:simplePos x="0" y="0"/>
          <wp:positionH relativeFrom="margin">
            <wp:posOffset>1414145</wp:posOffset>
          </wp:positionH>
          <wp:positionV relativeFrom="paragraph">
            <wp:posOffset>-140335</wp:posOffset>
          </wp:positionV>
          <wp:extent cx="4237990" cy="38989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37990" cy="3898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2312E" w:rsidRPr="009C678F">
      <w:rPr>
        <w:smallCaps/>
        <w:sz w:val="14"/>
      </w:rPr>
      <w:t>blz</w:t>
    </w:r>
    <w:proofErr w:type="spellEnd"/>
    <w:r w:rsidR="0042312E" w:rsidRPr="009C678F">
      <w:rPr>
        <w:smallCaps/>
        <w:sz w:val="14"/>
      </w:rPr>
      <w:t xml:space="preserve"> </w:t>
    </w:r>
    <w:r w:rsidR="0042312E" w:rsidRPr="009C678F">
      <w:rPr>
        <w:smallCaps/>
        <w:sz w:val="14"/>
      </w:rPr>
      <w:fldChar w:fldCharType="begin"/>
    </w:r>
    <w:r w:rsidR="0042312E" w:rsidRPr="009C678F">
      <w:rPr>
        <w:smallCaps/>
        <w:sz w:val="14"/>
      </w:rPr>
      <w:instrText xml:space="preserve"> PAGE  \* MERGEFORMAT </w:instrText>
    </w:r>
    <w:r w:rsidR="0042312E" w:rsidRPr="009C678F">
      <w:rPr>
        <w:smallCaps/>
        <w:sz w:val="14"/>
      </w:rPr>
      <w:fldChar w:fldCharType="separate"/>
    </w:r>
    <w:r w:rsidR="00685FF1">
      <w:rPr>
        <w:smallCaps/>
        <w:noProof/>
        <w:sz w:val="14"/>
      </w:rPr>
      <w:t>1</w:t>
    </w:r>
    <w:r w:rsidR="0042312E" w:rsidRPr="009C678F">
      <w:rPr>
        <w:smallCaps/>
        <w:sz w:val="14"/>
      </w:rPr>
      <w:fldChar w:fldCharType="end"/>
    </w:r>
    <w:r w:rsidR="0042312E" w:rsidRPr="009C678F">
      <w:rPr>
        <w:smallCaps/>
        <w:sz w:val="14"/>
      </w:rPr>
      <w:t xml:space="preserve"> van </w:t>
    </w:r>
    <w:r w:rsidR="0042312E" w:rsidRPr="009C678F">
      <w:rPr>
        <w:smallCaps/>
        <w:sz w:val="14"/>
      </w:rPr>
      <w:fldChar w:fldCharType="begin"/>
    </w:r>
    <w:r w:rsidR="0042312E" w:rsidRPr="009C678F">
      <w:rPr>
        <w:smallCaps/>
        <w:sz w:val="14"/>
      </w:rPr>
      <w:instrText xml:space="preserve"> NUMPAGES  \* MERGEFORMAT </w:instrText>
    </w:r>
    <w:r w:rsidR="0042312E" w:rsidRPr="009C678F">
      <w:rPr>
        <w:smallCaps/>
        <w:sz w:val="14"/>
      </w:rPr>
      <w:fldChar w:fldCharType="separate"/>
    </w:r>
    <w:r w:rsidR="00685FF1">
      <w:rPr>
        <w:smallCaps/>
        <w:noProof/>
        <w:sz w:val="14"/>
      </w:rPr>
      <w:t>1</w:t>
    </w:r>
    <w:r w:rsidR="0042312E" w:rsidRPr="009C678F">
      <w:rPr>
        <w:smallCap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9027" w14:textId="62A96AB9" w:rsidR="0042312E" w:rsidRPr="009C678F" w:rsidRDefault="001C0F8A" w:rsidP="00297540">
    <w:pPr>
      <w:pStyle w:val="Voettekst"/>
      <w:ind w:hanging="142"/>
      <w:rPr>
        <w:smallCaps/>
        <w:sz w:val="14"/>
      </w:rPr>
    </w:pPr>
    <w:r w:rsidRPr="001C0F8A">
      <w:rPr>
        <w:noProof/>
      </w:rPr>
      <w:drawing>
        <wp:anchor distT="0" distB="0" distL="114300" distR="114300" simplePos="0" relativeHeight="251670016" behindDoc="0" locked="0" layoutInCell="1" allowOverlap="1" wp14:anchorId="7A2D5F65" wp14:editId="4E233F59">
          <wp:simplePos x="0" y="0"/>
          <wp:positionH relativeFrom="column">
            <wp:posOffset>-540337</wp:posOffset>
          </wp:positionH>
          <wp:positionV relativeFrom="paragraph">
            <wp:posOffset>140335</wp:posOffset>
          </wp:positionV>
          <wp:extent cx="355951" cy="110532"/>
          <wp:effectExtent l="0" t="0" r="6350" b="3810"/>
          <wp:wrapNone/>
          <wp:docPr id="8" name="Afbeelding 8" descr="Afbeelding met cirkel,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irkel, Kleurrijkheid,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5951" cy="110532"/>
                  </a:xfrm>
                  <a:prstGeom prst="rect">
                    <a:avLst/>
                  </a:prstGeom>
                </pic:spPr>
              </pic:pic>
            </a:graphicData>
          </a:graphic>
          <wp14:sizeRelH relativeFrom="page">
            <wp14:pctWidth>0</wp14:pctWidth>
          </wp14:sizeRelH>
          <wp14:sizeRelV relativeFrom="page">
            <wp14:pctHeight>0</wp14:pctHeight>
          </wp14:sizeRelV>
        </wp:anchor>
      </w:drawing>
    </w:r>
    <w:r w:rsidR="002C2A4D">
      <w:rPr>
        <w:noProof/>
      </w:rPr>
      <w:drawing>
        <wp:anchor distT="0" distB="0" distL="114300" distR="114300" simplePos="0" relativeHeight="251667968" behindDoc="1" locked="0" layoutInCell="1" allowOverlap="1" wp14:anchorId="56298F6C" wp14:editId="56D5C034">
          <wp:simplePos x="0" y="0"/>
          <wp:positionH relativeFrom="margin">
            <wp:align>right</wp:align>
          </wp:positionH>
          <wp:positionV relativeFrom="paragraph">
            <wp:posOffset>-6985</wp:posOffset>
          </wp:positionV>
          <wp:extent cx="4174417" cy="368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4174417" cy="368300"/>
                  </a:xfrm>
                  <a:prstGeom prst="rect">
                    <a:avLst/>
                  </a:prstGeom>
                </pic:spPr>
              </pic:pic>
            </a:graphicData>
          </a:graphic>
          <wp14:sizeRelH relativeFrom="page">
            <wp14:pctWidth>0</wp14:pctWidth>
          </wp14:sizeRelH>
          <wp14:sizeRelV relativeFrom="page">
            <wp14:pctHeight>0</wp14:pctHeight>
          </wp14:sizeRelV>
        </wp:anchor>
      </w:drawing>
    </w:r>
  </w:p>
  <w:p w14:paraId="36AAFFD6" w14:textId="636CDEBA" w:rsidR="0042312E" w:rsidRPr="009C678F" w:rsidRDefault="0042312E" w:rsidP="002C2A4D">
    <w:pPr>
      <w:pStyle w:val="Voettekst"/>
      <w:tabs>
        <w:tab w:val="clear" w:pos="4320"/>
        <w:tab w:val="clear" w:pos="8640"/>
        <w:tab w:val="left" w:pos="5025"/>
      </w:tabs>
      <w:ind w:hanging="142"/>
      <w:rPr>
        <w:smallCaps/>
        <w:sz w:val="14"/>
      </w:rPr>
    </w:pPr>
    <w:proofErr w:type="spellStart"/>
    <w:r w:rsidRPr="009C678F">
      <w:rPr>
        <w:smallCaps/>
        <w:sz w:val="14"/>
      </w:rPr>
      <w:t>blz</w:t>
    </w:r>
    <w:proofErr w:type="spellEnd"/>
    <w:r w:rsidRPr="009C678F">
      <w:rPr>
        <w:smallCaps/>
        <w:sz w:val="14"/>
      </w:rPr>
      <w:t xml:space="preserve"> </w:t>
    </w:r>
    <w:r w:rsidRPr="009C678F">
      <w:rPr>
        <w:smallCaps/>
        <w:sz w:val="14"/>
      </w:rPr>
      <w:fldChar w:fldCharType="begin"/>
    </w:r>
    <w:r w:rsidRPr="009C678F">
      <w:rPr>
        <w:smallCaps/>
        <w:sz w:val="14"/>
      </w:rPr>
      <w:instrText xml:space="preserve"> PAGE  \* MERGEFORMAT </w:instrText>
    </w:r>
    <w:r w:rsidRPr="009C678F">
      <w:rPr>
        <w:smallCaps/>
        <w:sz w:val="14"/>
      </w:rPr>
      <w:fldChar w:fldCharType="separate"/>
    </w:r>
    <w:r w:rsidR="00ED42CC">
      <w:rPr>
        <w:smallCaps/>
        <w:noProof/>
        <w:sz w:val="14"/>
      </w:rPr>
      <w:t>1</w:t>
    </w:r>
    <w:r w:rsidRPr="009C678F">
      <w:rPr>
        <w:smallCaps/>
        <w:sz w:val="14"/>
      </w:rPr>
      <w:fldChar w:fldCharType="end"/>
    </w:r>
    <w:r w:rsidRPr="009C678F">
      <w:rPr>
        <w:smallCaps/>
        <w:sz w:val="14"/>
      </w:rPr>
      <w:t xml:space="preserve"> van </w:t>
    </w:r>
    <w:r w:rsidRPr="009C678F">
      <w:rPr>
        <w:smallCaps/>
        <w:sz w:val="14"/>
      </w:rPr>
      <w:fldChar w:fldCharType="begin"/>
    </w:r>
    <w:r w:rsidRPr="009C678F">
      <w:rPr>
        <w:smallCaps/>
        <w:sz w:val="14"/>
      </w:rPr>
      <w:instrText xml:space="preserve"> NUMPAGES  \* MERGEFORMAT </w:instrText>
    </w:r>
    <w:r w:rsidRPr="009C678F">
      <w:rPr>
        <w:smallCaps/>
        <w:sz w:val="14"/>
      </w:rPr>
      <w:fldChar w:fldCharType="separate"/>
    </w:r>
    <w:r w:rsidR="00685FF1">
      <w:rPr>
        <w:smallCaps/>
        <w:noProof/>
        <w:sz w:val="14"/>
      </w:rPr>
      <w:t>1</w:t>
    </w:r>
    <w:r w:rsidRPr="009C678F">
      <w:rPr>
        <w:smallCaps/>
        <w:sz w:val="14"/>
      </w:rPr>
      <w:fldChar w:fldCharType="end"/>
    </w:r>
    <w:r w:rsidR="002C2A4D">
      <w:rPr>
        <w:smallCaps/>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4490" w14:textId="77777777" w:rsidR="004124AD" w:rsidRDefault="004124AD">
      <w:pPr>
        <w:spacing w:line="240" w:lineRule="auto"/>
      </w:pPr>
      <w:r>
        <w:separator/>
      </w:r>
    </w:p>
  </w:footnote>
  <w:footnote w:type="continuationSeparator" w:id="0">
    <w:p w14:paraId="11BDF34A" w14:textId="77777777" w:rsidR="004124AD" w:rsidRDefault="004124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3A8" w14:textId="3401AEFB" w:rsidR="0042312E" w:rsidRDefault="001C0F8A">
    <w:pPr>
      <w:pStyle w:val="Koptekst"/>
    </w:pPr>
    <w:r>
      <w:rPr>
        <w:noProof/>
      </w:rPr>
      <w:drawing>
        <wp:anchor distT="0" distB="0" distL="114300" distR="114300" simplePos="0" relativeHeight="251671040" behindDoc="0" locked="0" layoutInCell="1" allowOverlap="1" wp14:anchorId="3FA29C8A" wp14:editId="2094C79B">
          <wp:simplePos x="0" y="0"/>
          <wp:positionH relativeFrom="column">
            <wp:posOffset>-519870</wp:posOffset>
          </wp:positionH>
          <wp:positionV relativeFrom="paragraph">
            <wp:posOffset>17033</wp:posOffset>
          </wp:positionV>
          <wp:extent cx="879231" cy="273025"/>
          <wp:effectExtent l="0" t="0" r="0" b="0"/>
          <wp:wrapNone/>
          <wp:docPr id="10" name="Afbeelding 10" descr="Afbeelding met cirkel,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cirkel, Kleurrijkheid,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85473" cy="2749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A0C0" w14:textId="19390E4B" w:rsidR="009C214F" w:rsidRDefault="001C0F8A">
    <w:pPr>
      <w:pStyle w:val="Koptekst"/>
    </w:pPr>
    <w:r>
      <w:rPr>
        <w:noProof/>
      </w:rPr>
      <w:drawing>
        <wp:anchor distT="0" distB="0" distL="114300" distR="114300" simplePos="0" relativeHeight="251668992" behindDoc="0" locked="0" layoutInCell="1" allowOverlap="1" wp14:anchorId="3CE60C14" wp14:editId="4499D030">
          <wp:simplePos x="0" y="0"/>
          <wp:positionH relativeFrom="margin">
            <wp:align>left</wp:align>
          </wp:positionH>
          <wp:positionV relativeFrom="paragraph">
            <wp:posOffset>292735</wp:posOffset>
          </wp:positionV>
          <wp:extent cx="1993841" cy="771525"/>
          <wp:effectExtent l="0" t="0" r="6985" b="0"/>
          <wp:wrapNone/>
          <wp:docPr id="7" name="Afbeelding 7" descr="Afbeelding met Kleurrijkheid, Graphics,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leurrijkheid, Graphics, schermopname, cirke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93841" cy="771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F74"/>
    <w:multiLevelType w:val="hybridMultilevel"/>
    <w:tmpl w:val="AB685FA6"/>
    <w:lvl w:ilvl="0" w:tplc="5B1EE41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DA6223"/>
    <w:multiLevelType w:val="hybridMultilevel"/>
    <w:tmpl w:val="7E68CBA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CD67239"/>
    <w:multiLevelType w:val="hybridMultilevel"/>
    <w:tmpl w:val="9F586334"/>
    <w:lvl w:ilvl="0" w:tplc="E05873A4">
      <w:start w:val="1"/>
      <w:numFmt w:val="decimal"/>
      <w:lvlText w:val="%1."/>
      <w:lvlJc w:val="left"/>
      <w:pPr>
        <w:tabs>
          <w:tab w:val="num" w:pos="720"/>
        </w:tabs>
        <w:ind w:left="720" w:hanging="43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3FE70C2"/>
    <w:multiLevelType w:val="hybridMultilevel"/>
    <w:tmpl w:val="4D12380A"/>
    <w:lvl w:ilvl="0" w:tplc="B6188E32">
      <w:start w:val="1"/>
      <w:numFmt w:val="bullet"/>
      <w:lvlText w:val=""/>
      <w:lvlJc w:val="left"/>
      <w:pPr>
        <w:tabs>
          <w:tab w:val="num" w:pos="927"/>
        </w:tabs>
        <w:ind w:left="907" w:hanging="340"/>
      </w:pPr>
      <w:rPr>
        <w:rFonts w:ascii="Symbol" w:hAnsi="Symbol" w:hint="default"/>
        <w:color w:val="auto"/>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5220AD"/>
    <w:multiLevelType w:val="multilevel"/>
    <w:tmpl w:val="19007E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876DC6"/>
    <w:multiLevelType w:val="hybridMultilevel"/>
    <w:tmpl w:val="92540F14"/>
    <w:lvl w:ilvl="0" w:tplc="602AAB0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3D9C41AA"/>
    <w:multiLevelType w:val="hybridMultilevel"/>
    <w:tmpl w:val="8092D814"/>
    <w:lvl w:ilvl="0" w:tplc="C546AB06">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65082267"/>
    <w:multiLevelType w:val="hybridMultilevel"/>
    <w:tmpl w:val="099C1D18"/>
    <w:lvl w:ilvl="0" w:tplc="5B1EE41C">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6B282532"/>
    <w:multiLevelType w:val="hybridMultilevel"/>
    <w:tmpl w:val="6FB046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F8E6D2F"/>
    <w:multiLevelType w:val="hybridMultilevel"/>
    <w:tmpl w:val="17C2CFC0"/>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7F4AD1DA">
      <w:start w:val="4"/>
      <w:numFmt w:val="bullet"/>
      <w:lvlText w:val=""/>
      <w:lvlJc w:val="left"/>
      <w:pPr>
        <w:ind w:left="3600" w:hanging="360"/>
      </w:pPr>
      <w:rPr>
        <w:rFonts w:ascii="Wingdings" w:eastAsiaTheme="minorHAnsi" w:hAnsi="Wingdings" w:cstheme="minorBidi"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A170E5A"/>
    <w:multiLevelType w:val="hybridMultilevel"/>
    <w:tmpl w:val="AFEEB58A"/>
    <w:lvl w:ilvl="0" w:tplc="A89AC45C">
      <w:start w:val="1"/>
      <w:numFmt w:val="decimal"/>
      <w:lvlText w:val="%1."/>
      <w:lvlJc w:val="left"/>
      <w:pPr>
        <w:tabs>
          <w:tab w:val="num" w:pos="720"/>
        </w:tabs>
        <w:ind w:left="720" w:hanging="43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CAF120E"/>
    <w:multiLevelType w:val="hybridMultilevel"/>
    <w:tmpl w:val="A928D1E4"/>
    <w:lvl w:ilvl="0" w:tplc="5B1EE41C">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num w:numId="1" w16cid:durableId="1788965009">
    <w:abstractNumId w:val="3"/>
  </w:num>
  <w:num w:numId="2" w16cid:durableId="967199441">
    <w:abstractNumId w:val="3"/>
  </w:num>
  <w:num w:numId="3" w16cid:durableId="1803035453">
    <w:abstractNumId w:val="2"/>
  </w:num>
  <w:num w:numId="4" w16cid:durableId="174730853">
    <w:abstractNumId w:val="10"/>
  </w:num>
  <w:num w:numId="5" w16cid:durableId="500630281">
    <w:abstractNumId w:val="4"/>
  </w:num>
  <w:num w:numId="6" w16cid:durableId="551624781">
    <w:abstractNumId w:val="3"/>
  </w:num>
  <w:num w:numId="7" w16cid:durableId="1349210225">
    <w:abstractNumId w:val="4"/>
  </w:num>
  <w:num w:numId="8" w16cid:durableId="1301181555">
    <w:abstractNumId w:val="6"/>
  </w:num>
  <w:num w:numId="9" w16cid:durableId="1649898382">
    <w:abstractNumId w:val="0"/>
  </w:num>
  <w:num w:numId="10" w16cid:durableId="771390733">
    <w:abstractNumId w:val="9"/>
  </w:num>
  <w:num w:numId="11" w16cid:durableId="1459951428">
    <w:abstractNumId w:val="1"/>
  </w:num>
  <w:num w:numId="12" w16cid:durableId="619842441">
    <w:abstractNumId w:val="5"/>
  </w:num>
  <w:num w:numId="13" w16cid:durableId="72433126">
    <w:abstractNumId w:val="8"/>
  </w:num>
  <w:num w:numId="14" w16cid:durableId="1761483303">
    <w:abstractNumId w:val="11"/>
  </w:num>
  <w:num w:numId="15" w16cid:durableId="1838374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nl-NL" w:vendorID="1" w:dllVersion="512"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AD"/>
    <w:rsid w:val="00020F40"/>
    <w:rsid w:val="0002784D"/>
    <w:rsid w:val="00035BF0"/>
    <w:rsid w:val="00047DE8"/>
    <w:rsid w:val="00065492"/>
    <w:rsid w:val="000B3138"/>
    <w:rsid w:val="00131640"/>
    <w:rsid w:val="0015170A"/>
    <w:rsid w:val="00154087"/>
    <w:rsid w:val="001731A4"/>
    <w:rsid w:val="00183C57"/>
    <w:rsid w:val="001971C7"/>
    <w:rsid w:val="001A0C7E"/>
    <w:rsid w:val="001A2B1B"/>
    <w:rsid w:val="001C0F8A"/>
    <w:rsid w:val="001F351C"/>
    <w:rsid w:val="002131A0"/>
    <w:rsid w:val="0023076C"/>
    <w:rsid w:val="0026036E"/>
    <w:rsid w:val="0027318F"/>
    <w:rsid w:val="002843C1"/>
    <w:rsid w:val="00297540"/>
    <w:rsid w:val="002B7AE9"/>
    <w:rsid w:val="002C2A4D"/>
    <w:rsid w:val="002D2FA6"/>
    <w:rsid w:val="002F08FE"/>
    <w:rsid w:val="002F688C"/>
    <w:rsid w:val="00306740"/>
    <w:rsid w:val="0037231D"/>
    <w:rsid w:val="003738FE"/>
    <w:rsid w:val="0039294F"/>
    <w:rsid w:val="003B435E"/>
    <w:rsid w:val="003C3A10"/>
    <w:rsid w:val="004039DF"/>
    <w:rsid w:val="004124AD"/>
    <w:rsid w:val="004167A8"/>
    <w:rsid w:val="0042312E"/>
    <w:rsid w:val="00453E69"/>
    <w:rsid w:val="00490416"/>
    <w:rsid w:val="004A3800"/>
    <w:rsid w:val="004C016E"/>
    <w:rsid w:val="004D2181"/>
    <w:rsid w:val="004E7E42"/>
    <w:rsid w:val="005440EB"/>
    <w:rsid w:val="00545A69"/>
    <w:rsid w:val="0056354D"/>
    <w:rsid w:val="005868BF"/>
    <w:rsid w:val="005910F0"/>
    <w:rsid w:val="005B16D5"/>
    <w:rsid w:val="005C4FD3"/>
    <w:rsid w:val="005E1116"/>
    <w:rsid w:val="005E4E20"/>
    <w:rsid w:val="00604EA6"/>
    <w:rsid w:val="00611D2E"/>
    <w:rsid w:val="00637A97"/>
    <w:rsid w:val="00681E4F"/>
    <w:rsid w:val="00685FF1"/>
    <w:rsid w:val="0069508B"/>
    <w:rsid w:val="006D3360"/>
    <w:rsid w:val="006E4395"/>
    <w:rsid w:val="00700DED"/>
    <w:rsid w:val="00747ADD"/>
    <w:rsid w:val="00783B87"/>
    <w:rsid w:val="007F3F28"/>
    <w:rsid w:val="00805C7F"/>
    <w:rsid w:val="0080748B"/>
    <w:rsid w:val="008519C7"/>
    <w:rsid w:val="00854A5F"/>
    <w:rsid w:val="008555EA"/>
    <w:rsid w:val="008872D9"/>
    <w:rsid w:val="00887630"/>
    <w:rsid w:val="0089545E"/>
    <w:rsid w:val="008A71A5"/>
    <w:rsid w:val="00906BEF"/>
    <w:rsid w:val="00917044"/>
    <w:rsid w:val="00963AA2"/>
    <w:rsid w:val="009664B2"/>
    <w:rsid w:val="00977CC1"/>
    <w:rsid w:val="00991D12"/>
    <w:rsid w:val="009B29CB"/>
    <w:rsid w:val="009C214F"/>
    <w:rsid w:val="009F6E8F"/>
    <w:rsid w:val="00A22359"/>
    <w:rsid w:val="00A278F2"/>
    <w:rsid w:val="00A32EE8"/>
    <w:rsid w:val="00A418AB"/>
    <w:rsid w:val="00A70B5B"/>
    <w:rsid w:val="00A72233"/>
    <w:rsid w:val="00AB6DC6"/>
    <w:rsid w:val="00AB7992"/>
    <w:rsid w:val="00AD36B6"/>
    <w:rsid w:val="00AD7FD5"/>
    <w:rsid w:val="00AE30F2"/>
    <w:rsid w:val="00AF5719"/>
    <w:rsid w:val="00B055A0"/>
    <w:rsid w:val="00B10CD3"/>
    <w:rsid w:val="00B14629"/>
    <w:rsid w:val="00B3529E"/>
    <w:rsid w:val="00B62EFF"/>
    <w:rsid w:val="00B64A32"/>
    <w:rsid w:val="00B7569C"/>
    <w:rsid w:val="00B82B6F"/>
    <w:rsid w:val="00BB2CCA"/>
    <w:rsid w:val="00BC2167"/>
    <w:rsid w:val="00BC7EB8"/>
    <w:rsid w:val="00C03CCF"/>
    <w:rsid w:val="00C06BAC"/>
    <w:rsid w:val="00C07D3C"/>
    <w:rsid w:val="00C52175"/>
    <w:rsid w:val="00C55A38"/>
    <w:rsid w:val="00C655CF"/>
    <w:rsid w:val="00CC0E20"/>
    <w:rsid w:val="00D073AA"/>
    <w:rsid w:val="00D13E04"/>
    <w:rsid w:val="00D52720"/>
    <w:rsid w:val="00D71D9A"/>
    <w:rsid w:val="00D93907"/>
    <w:rsid w:val="00DD3E47"/>
    <w:rsid w:val="00DD5074"/>
    <w:rsid w:val="00E045E8"/>
    <w:rsid w:val="00E04BC6"/>
    <w:rsid w:val="00E172BA"/>
    <w:rsid w:val="00E3305B"/>
    <w:rsid w:val="00E47E4C"/>
    <w:rsid w:val="00E522C8"/>
    <w:rsid w:val="00E674BE"/>
    <w:rsid w:val="00ED0E5C"/>
    <w:rsid w:val="00ED42CC"/>
    <w:rsid w:val="00EE1195"/>
    <w:rsid w:val="00EE296E"/>
    <w:rsid w:val="00EF54AF"/>
    <w:rsid w:val="00EF55DF"/>
    <w:rsid w:val="00F06295"/>
    <w:rsid w:val="00F2351D"/>
    <w:rsid w:val="00F868FF"/>
    <w:rsid w:val="00F903E2"/>
    <w:rsid w:val="00F90AAF"/>
    <w:rsid w:val="00F9359C"/>
    <w:rsid w:val="00FB1464"/>
    <w:rsid w:val="00FD734B"/>
    <w:rsid w:val="00FE5265"/>
    <w:rsid w:val="00FF6E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7F5603"/>
  <w15:chartTrackingRefBased/>
  <w15:docId w15:val="{C0DF8209-EED2-4449-B8EA-9FAB318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03B4"/>
    <w:pPr>
      <w:spacing w:line="312" w:lineRule="auto"/>
    </w:pPr>
    <w:rPr>
      <w:rFonts w:ascii="Arial" w:hAnsi="Arial"/>
      <w:lang w:val="nl-NL" w:eastAsia="en-US"/>
    </w:rPr>
  </w:style>
  <w:style w:type="paragraph" w:styleId="Kop1">
    <w:name w:val="heading 1"/>
    <w:basedOn w:val="Standaard"/>
    <w:next w:val="Standaard"/>
    <w:qFormat/>
    <w:rsid w:val="00E303B4"/>
    <w:pPr>
      <w:keepNext/>
      <w:widowControl w:val="0"/>
      <w:tabs>
        <w:tab w:val="left" w:pos="560"/>
        <w:tab w:val="right" w:pos="4520"/>
        <w:tab w:val="right" w:pos="7360"/>
      </w:tabs>
      <w:spacing w:after="120"/>
      <w:outlineLvl w:val="0"/>
    </w:pPr>
    <w:rPr>
      <w:spacing w:val="20"/>
      <w:sz w:val="28"/>
    </w:rPr>
  </w:style>
  <w:style w:type="paragraph" w:styleId="Kop2">
    <w:name w:val="heading 2"/>
    <w:basedOn w:val="Kop1"/>
    <w:next w:val="Standaard"/>
    <w:autoRedefine/>
    <w:qFormat/>
    <w:rsid w:val="00E303B4"/>
    <w:pPr>
      <w:spacing w:before="360" w:after="0"/>
      <w:outlineLvl w:val="1"/>
    </w:pPr>
    <w:rPr>
      <w:spacing w:val="6"/>
      <w:sz w:val="24"/>
      <w:szCs w:val="36"/>
      <w:lang w:val="en-US"/>
    </w:rPr>
  </w:style>
  <w:style w:type="paragraph" w:styleId="Kop3">
    <w:name w:val="heading 3"/>
    <w:basedOn w:val="Kop2"/>
    <w:next w:val="Standaard"/>
    <w:qFormat/>
    <w:rsid w:val="00E303B4"/>
    <w:pPr>
      <w:spacing w:before="240" w:after="60"/>
      <w:outlineLvl w:val="2"/>
    </w:pPr>
  </w:style>
  <w:style w:type="paragraph" w:styleId="Kop4">
    <w:name w:val="heading 4"/>
    <w:basedOn w:val="Kop3"/>
    <w:next w:val="Standaard"/>
    <w:qFormat/>
    <w:rsid w:val="00E303B4"/>
    <w:pPr>
      <w:outlineLvl w:val="3"/>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303B4"/>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303B4"/>
    <w:pPr>
      <w:tabs>
        <w:tab w:val="center" w:pos="4320"/>
        <w:tab w:val="right" w:pos="8640"/>
      </w:tabs>
    </w:pPr>
  </w:style>
  <w:style w:type="paragraph" w:styleId="Voettekst">
    <w:name w:val="footer"/>
    <w:basedOn w:val="Standaard"/>
    <w:semiHidden/>
    <w:rsid w:val="00E303B4"/>
    <w:pPr>
      <w:tabs>
        <w:tab w:val="center" w:pos="4320"/>
        <w:tab w:val="right" w:pos="8640"/>
      </w:tabs>
    </w:pPr>
  </w:style>
  <w:style w:type="paragraph" w:styleId="Lijstalinea">
    <w:name w:val="List Paragraph"/>
    <w:basedOn w:val="Standaard"/>
    <w:uiPriority w:val="34"/>
    <w:qFormat/>
    <w:rsid w:val="00065492"/>
    <w:pPr>
      <w:spacing w:after="200" w:line="276" w:lineRule="auto"/>
      <w:ind w:left="720"/>
      <w:contextualSpacing/>
    </w:pPr>
    <w:rPr>
      <w:rFonts w:asciiTheme="minorHAnsi" w:eastAsiaTheme="minorHAnsi" w:hAnsiTheme="minorHAnsi" w:cstheme="minorBidi"/>
      <w:sz w:val="22"/>
      <w:szCs w:val="22"/>
      <w:lang w:val="nl-BE"/>
    </w:rPr>
  </w:style>
  <w:style w:type="paragraph" w:styleId="Normaalweb">
    <w:name w:val="Normal (Web)"/>
    <w:basedOn w:val="Standaard"/>
    <w:uiPriority w:val="99"/>
    <w:semiHidden/>
    <w:unhideWhenUsed/>
    <w:rsid w:val="00AF57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8510</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ONS KENMERK</vt:lpstr>
    </vt:vector>
  </TitlesOfParts>
  <Company/>
  <LinksUpToDate>false</LinksUpToDate>
  <CharactersWithSpaces>10037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 KENMERK</dc:title>
  <dc:subject/>
  <dc:creator>DESMECHT Jelle</dc:creator>
  <cp:keywords/>
  <cp:lastModifiedBy>CEULEERS Kristien</cp:lastModifiedBy>
  <cp:revision>2</cp:revision>
  <cp:lastPrinted>2009-12-14T08:05:00Z</cp:lastPrinted>
  <dcterms:created xsi:type="dcterms:W3CDTF">2026-03-18T12:45:00Z</dcterms:created>
  <dcterms:modified xsi:type="dcterms:W3CDTF">2026-03-18T12:45:00Z</dcterms:modified>
</cp:coreProperties>
</file>