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01" w:rsidRDefault="00E47E01" w:rsidP="00690870"/>
    <w:p w:rsidR="00E47E01" w:rsidRPr="00E47E01" w:rsidRDefault="00E47E01" w:rsidP="00E47E01">
      <w:pPr>
        <w:tabs>
          <w:tab w:val="left" w:pos="2360"/>
          <w:tab w:val="right" w:pos="8194"/>
        </w:tabs>
        <w:spacing w:after="20" w:line="264" w:lineRule="auto"/>
        <w:jc w:val="center"/>
        <w:rPr>
          <w:b/>
          <w:sz w:val="50"/>
          <w:lang w:val="nl-BE"/>
        </w:rPr>
      </w:pPr>
      <w:r w:rsidRPr="00E47E01">
        <w:rPr>
          <w:b/>
          <w:sz w:val="50"/>
          <w:lang w:val="nl-BE"/>
        </w:rPr>
        <w:t>Dienstreglement</w:t>
      </w:r>
    </w:p>
    <w:p w:rsidR="00E47E01" w:rsidRDefault="00E47E01" w:rsidP="00E47E01">
      <w:pPr>
        <w:jc w:val="center"/>
      </w:pPr>
      <w:r w:rsidRPr="00E47E01">
        <w:rPr>
          <w:b/>
          <w:sz w:val="30"/>
          <w:lang w:val="nl-BE"/>
        </w:rPr>
        <w:t>Thuiszorg</w:t>
      </w:r>
    </w:p>
    <w:p w:rsidR="00831B25" w:rsidRDefault="00793C64" w:rsidP="00690870">
      <w:r>
        <w:pict w14:anchorId="45D1884D">
          <v:rect id="_x0000_i1025" style="width:405.4pt;height:.5pt" o:hrpct="0" o:hralign="center" o:hrstd="t" o:hrnoshade="t" o:hr="t" fillcolor="black" stroked="f"/>
        </w:pict>
      </w:r>
    </w:p>
    <w:p w:rsidR="002B55F9" w:rsidRDefault="002B55F9" w:rsidP="002B55F9">
      <w:pPr>
        <w:keepNext/>
        <w:outlineLvl w:val="0"/>
        <w:rPr>
          <w:rFonts w:cs="Arial"/>
        </w:rPr>
      </w:pPr>
    </w:p>
    <w:p w:rsidR="002B55F9" w:rsidRPr="002B55F9" w:rsidRDefault="002B55F9" w:rsidP="002B55F9">
      <w:pPr>
        <w:keepNext/>
        <w:spacing w:after="120" w:line="240" w:lineRule="auto"/>
        <w:outlineLvl w:val="0"/>
        <w:rPr>
          <w:rFonts w:cs="Arial"/>
        </w:rPr>
      </w:pPr>
      <w:r w:rsidRPr="00012BA4">
        <w:rPr>
          <w:rFonts w:cs="Arial"/>
        </w:rPr>
        <w:t>THUISZORG OCMW BEERSEL</w:t>
      </w:r>
    </w:p>
    <w:p w:rsidR="002B55F9" w:rsidRPr="00012BA4" w:rsidRDefault="002B55F9" w:rsidP="002B55F9">
      <w:pPr>
        <w:spacing w:after="120" w:line="240" w:lineRule="auto"/>
        <w:rPr>
          <w:rFonts w:cs="Arial"/>
          <w:b/>
          <w:bCs/>
        </w:rPr>
      </w:pPr>
      <w:r w:rsidRPr="00012BA4">
        <w:rPr>
          <w:rFonts w:cs="Arial"/>
          <w:b/>
          <w:bCs/>
        </w:rPr>
        <w:t xml:space="preserve">Algemene voorwaarden dienstreglementering </w:t>
      </w:r>
    </w:p>
    <w:p w:rsidR="002B55F9" w:rsidRDefault="002B55F9" w:rsidP="002B55F9">
      <w:pPr>
        <w:keepNext/>
        <w:spacing w:after="120" w:line="240" w:lineRule="auto"/>
        <w:outlineLvl w:val="1"/>
        <w:rPr>
          <w:rFonts w:cs="Arial"/>
          <w:bCs/>
        </w:rPr>
      </w:pPr>
    </w:p>
    <w:p w:rsidR="002B55F9" w:rsidRPr="00012BA4" w:rsidRDefault="002B55F9" w:rsidP="002B55F9">
      <w:pPr>
        <w:keepNext/>
        <w:spacing w:after="120" w:line="240" w:lineRule="auto"/>
        <w:outlineLvl w:val="1"/>
        <w:rPr>
          <w:rFonts w:cs="Arial"/>
          <w:bCs/>
        </w:rPr>
      </w:pPr>
      <w:r w:rsidRPr="00012BA4">
        <w:rPr>
          <w:rFonts w:cs="Arial"/>
          <w:bCs/>
        </w:rPr>
        <w:t>DOEL</w:t>
      </w:r>
    </w:p>
    <w:p w:rsidR="00690870" w:rsidRPr="002B55F9" w:rsidRDefault="00690870" w:rsidP="002B55F9">
      <w:pPr>
        <w:overflowPunct w:val="0"/>
        <w:autoSpaceDE w:val="0"/>
        <w:autoSpaceDN w:val="0"/>
        <w:adjustRightInd w:val="0"/>
        <w:spacing w:after="120" w:line="240" w:lineRule="auto"/>
        <w:rPr>
          <w:rFonts w:cs="Arial"/>
        </w:rPr>
      </w:pPr>
      <w:r>
        <w:rPr>
          <w:rFonts w:cs="Arial"/>
        </w:rPr>
        <w:t>Het OCMW wil zorgbehoevende Beerselaars, die omwille van medische</w:t>
      </w:r>
      <w:r w:rsidR="00151C89">
        <w:rPr>
          <w:rFonts w:cs="Arial"/>
        </w:rPr>
        <w:t>, sociale of andere reden</w:t>
      </w:r>
      <w:r w:rsidR="00720DB8">
        <w:rPr>
          <w:rFonts w:cs="Arial"/>
        </w:rPr>
        <w:t>en</w:t>
      </w:r>
      <w:r w:rsidR="00151C89">
        <w:rPr>
          <w:rFonts w:cs="Arial"/>
        </w:rPr>
        <w:t xml:space="preserve"> moeite hebben om zelfstandig thuis te wonen, ondersteunen door middel van aangepaste thuiszorgdiensten. Deze hulp aan huis is aanvullend op wat de persoon en zijn of haar omgeving nog zelf kan opnemen.</w:t>
      </w:r>
    </w:p>
    <w:p w:rsidR="002B55F9" w:rsidRDefault="002B55F9" w:rsidP="002B55F9">
      <w:pPr>
        <w:overflowPunct w:val="0"/>
        <w:autoSpaceDE w:val="0"/>
        <w:autoSpaceDN w:val="0"/>
        <w:adjustRightInd w:val="0"/>
        <w:spacing w:after="120" w:line="240" w:lineRule="auto"/>
        <w:rPr>
          <w:rFonts w:cs="Arial"/>
        </w:rPr>
      </w:pPr>
      <w:r w:rsidRPr="00012BA4">
        <w:rPr>
          <w:rFonts w:cs="Arial"/>
        </w:rPr>
        <w:t>Deze thuiszorgdienstverle</w:t>
      </w:r>
      <w:r>
        <w:rPr>
          <w:rFonts w:cs="Arial"/>
        </w:rPr>
        <w:t>ning kan het volgende omvatten:</w:t>
      </w:r>
    </w:p>
    <w:p w:rsidR="002B55F9" w:rsidRPr="002B55F9" w:rsidRDefault="0019674B" w:rsidP="002B55F9">
      <w:pPr>
        <w:overflowPunct w:val="0"/>
        <w:autoSpaceDE w:val="0"/>
        <w:autoSpaceDN w:val="0"/>
        <w:adjustRightInd w:val="0"/>
        <w:spacing w:after="120" w:line="240" w:lineRule="auto"/>
        <w:rPr>
          <w:rFonts w:cs="Arial"/>
          <w:b/>
        </w:rPr>
      </w:pPr>
      <w:r>
        <w:rPr>
          <w:rFonts w:cs="Arial"/>
        </w:rPr>
        <w:t xml:space="preserve">A. </w:t>
      </w:r>
      <w:r w:rsidRPr="002B55F9">
        <w:rPr>
          <w:rFonts w:cs="Arial"/>
        </w:rPr>
        <w:t>Zorg</w:t>
      </w:r>
      <w:r w:rsidR="002B55F9" w:rsidRPr="002B55F9">
        <w:rPr>
          <w:rFonts w:cs="Arial"/>
        </w:rPr>
        <w:t xml:space="preserve"> voor de persoon:</w:t>
      </w:r>
    </w:p>
    <w:p w:rsidR="002B55F9" w:rsidRPr="002B55F9" w:rsidRDefault="009A560E" w:rsidP="002B55F9">
      <w:pPr>
        <w:pStyle w:val="Lijstalinea"/>
        <w:numPr>
          <w:ilvl w:val="0"/>
          <w:numId w:val="8"/>
        </w:numPr>
        <w:overflowPunct w:val="0"/>
        <w:autoSpaceDE w:val="0"/>
        <w:autoSpaceDN w:val="0"/>
        <w:adjustRightInd w:val="0"/>
        <w:spacing w:after="120" w:line="240" w:lineRule="auto"/>
        <w:rPr>
          <w:rFonts w:cs="Arial"/>
          <w:b/>
        </w:rPr>
      </w:pPr>
      <w:r>
        <w:rPr>
          <w:rFonts w:cs="Arial"/>
        </w:rPr>
        <w:t>G</w:t>
      </w:r>
      <w:r w:rsidR="002B55F9">
        <w:rPr>
          <w:rFonts w:cs="Arial"/>
        </w:rPr>
        <w:t>ezinszorg</w:t>
      </w:r>
      <w:r>
        <w:rPr>
          <w:rFonts w:cs="Arial"/>
        </w:rPr>
        <w:t xml:space="preserve"> &amp; aanvullende thuiszorg</w:t>
      </w:r>
      <w:r w:rsidR="002B55F9">
        <w:rPr>
          <w:rFonts w:cs="Arial"/>
        </w:rPr>
        <w:t xml:space="preserve">: </w:t>
      </w:r>
      <w:r w:rsidR="002B55F9" w:rsidRPr="002B55F9">
        <w:rPr>
          <w:rFonts w:cs="Arial"/>
        </w:rPr>
        <w:t xml:space="preserve">dit kan persoonsverzorging omvatten, maar ook huishoudelijke taken en schoonmaakhulp en de daarmee verband houdende psychosociale begeleiding; </w:t>
      </w:r>
    </w:p>
    <w:p w:rsidR="002B55F9" w:rsidRPr="002B55F9" w:rsidRDefault="002B55F9" w:rsidP="002B55F9">
      <w:pPr>
        <w:pStyle w:val="Lijstalinea"/>
        <w:numPr>
          <w:ilvl w:val="0"/>
          <w:numId w:val="8"/>
        </w:numPr>
        <w:overflowPunct w:val="0"/>
        <w:autoSpaceDE w:val="0"/>
        <w:autoSpaceDN w:val="0"/>
        <w:adjustRightInd w:val="0"/>
        <w:spacing w:after="120" w:line="240" w:lineRule="auto"/>
        <w:rPr>
          <w:rFonts w:cs="Arial"/>
          <w:b/>
        </w:rPr>
      </w:pPr>
      <w:r w:rsidRPr="002B55F9">
        <w:rPr>
          <w:rFonts w:cs="Arial"/>
        </w:rPr>
        <w:t>thuisbezorgde maaltijden volgens het systeem van de koude lijn;</w:t>
      </w:r>
    </w:p>
    <w:p w:rsidR="002B55F9" w:rsidRPr="002B55F9" w:rsidRDefault="002B55F9" w:rsidP="002B55F9">
      <w:pPr>
        <w:pStyle w:val="Lijstalinea"/>
        <w:numPr>
          <w:ilvl w:val="0"/>
          <w:numId w:val="8"/>
        </w:numPr>
        <w:overflowPunct w:val="0"/>
        <w:autoSpaceDE w:val="0"/>
        <w:autoSpaceDN w:val="0"/>
        <w:adjustRightInd w:val="0"/>
        <w:spacing w:after="120" w:line="240" w:lineRule="auto"/>
        <w:rPr>
          <w:rFonts w:cs="Arial"/>
          <w:b/>
        </w:rPr>
      </w:pPr>
      <w:r w:rsidRPr="002B55F9">
        <w:rPr>
          <w:rFonts w:cs="Arial"/>
        </w:rPr>
        <w:t xml:space="preserve">mindermobielen vervoer: </w:t>
      </w:r>
      <w:r w:rsidR="00E606FD">
        <w:rPr>
          <w:rFonts w:cs="Arial"/>
        </w:rPr>
        <w:t>het vervoeren van</w:t>
      </w:r>
      <w:r w:rsidRPr="002B55F9">
        <w:rPr>
          <w:rFonts w:cs="Arial"/>
        </w:rPr>
        <w:t xml:space="preserve"> minder mobiel</w:t>
      </w:r>
      <w:r w:rsidR="00E606FD">
        <w:rPr>
          <w:rFonts w:cs="Arial"/>
        </w:rPr>
        <w:t>e Beerselaars</w:t>
      </w:r>
      <w:r w:rsidRPr="002B55F9">
        <w:rPr>
          <w:rFonts w:cs="Arial"/>
        </w:rPr>
        <w:t xml:space="preserve"> naar hun bestemming </w:t>
      </w:r>
      <w:r w:rsidR="00E606FD">
        <w:rPr>
          <w:rFonts w:cs="Arial"/>
        </w:rPr>
        <w:t xml:space="preserve">(boodschappen, </w:t>
      </w:r>
      <w:r w:rsidR="00B272E9">
        <w:rPr>
          <w:rFonts w:cs="Arial"/>
        </w:rPr>
        <w:t>activiteiten, eenmalig doktersbezoek,…)</w:t>
      </w:r>
    </w:p>
    <w:p w:rsidR="002B55F9" w:rsidRPr="009A76B4" w:rsidRDefault="002B55F9" w:rsidP="002B55F9">
      <w:pPr>
        <w:pStyle w:val="Lijstalinea"/>
        <w:numPr>
          <w:ilvl w:val="0"/>
          <w:numId w:val="8"/>
        </w:numPr>
        <w:overflowPunct w:val="0"/>
        <w:autoSpaceDE w:val="0"/>
        <w:autoSpaceDN w:val="0"/>
        <w:adjustRightInd w:val="0"/>
        <w:spacing w:after="120" w:line="240" w:lineRule="auto"/>
        <w:rPr>
          <w:rFonts w:cs="Arial"/>
          <w:b/>
        </w:rPr>
      </w:pPr>
      <w:r w:rsidRPr="002B55F9">
        <w:rPr>
          <w:rFonts w:cs="Arial"/>
        </w:rPr>
        <w:t xml:space="preserve">telefoonster: tegengaan van eenzaamheids- </w:t>
      </w:r>
      <w:r>
        <w:rPr>
          <w:rFonts w:cs="Arial"/>
        </w:rPr>
        <w:t xml:space="preserve">en onveiligheidsgevoelens door </w:t>
      </w:r>
      <w:r w:rsidRPr="002B55F9">
        <w:rPr>
          <w:rFonts w:cs="Arial"/>
        </w:rPr>
        <w:t>telefonische gesprekken met vrijwilligers;</w:t>
      </w:r>
    </w:p>
    <w:p w:rsidR="009A76B4" w:rsidRPr="00E45DCE" w:rsidRDefault="009A76B4" w:rsidP="002B55F9">
      <w:pPr>
        <w:pStyle w:val="Lijstalinea"/>
        <w:numPr>
          <w:ilvl w:val="0"/>
          <w:numId w:val="8"/>
        </w:numPr>
        <w:overflowPunct w:val="0"/>
        <w:autoSpaceDE w:val="0"/>
        <w:autoSpaceDN w:val="0"/>
        <w:adjustRightInd w:val="0"/>
        <w:spacing w:after="120" w:line="240" w:lineRule="auto"/>
        <w:rPr>
          <w:rFonts w:cs="Arial"/>
        </w:rPr>
      </w:pPr>
      <w:r w:rsidRPr="00E45DCE">
        <w:rPr>
          <w:rFonts w:cs="Arial"/>
        </w:rPr>
        <w:t>bezoekSTER: tegengaan van eenzaamheids- en onveiligheidsgevoelens door bezoeken door vrijwilligers.</w:t>
      </w:r>
    </w:p>
    <w:p w:rsidR="002B55F9" w:rsidRDefault="0019674B" w:rsidP="002B55F9">
      <w:pPr>
        <w:spacing w:after="120" w:line="240" w:lineRule="auto"/>
        <w:rPr>
          <w:rFonts w:cs="Arial"/>
        </w:rPr>
      </w:pPr>
      <w:r>
        <w:rPr>
          <w:rFonts w:cs="Arial"/>
        </w:rPr>
        <w:t>B. Zorg</w:t>
      </w:r>
      <w:r w:rsidR="002B55F9">
        <w:rPr>
          <w:rFonts w:cs="Arial"/>
        </w:rPr>
        <w:t xml:space="preserve"> voor de woning:</w:t>
      </w:r>
    </w:p>
    <w:p w:rsidR="002B55F9" w:rsidRDefault="002B55F9" w:rsidP="002B55F9">
      <w:pPr>
        <w:pStyle w:val="Lijstalinea"/>
        <w:numPr>
          <w:ilvl w:val="0"/>
          <w:numId w:val="11"/>
        </w:numPr>
        <w:spacing w:after="120" w:line="240" w:lineRule="auto"/>
        <w:rPr>
          <w:rFonts w:cs="Arial"/>
        </w:rPr>
      </w:pPr>
      <w:r w:rsidRPr="002B55F9">
        <w:rPr>
          <w:rFonts w:cs="Arial"/>
        </w:rPr>
        <w:t>karweihulp</w:t>
      </w:r>
      <w:r w:rsidRPr="002B55F9">
        <w:rPr>
          <w:rFonts w:cs="Arial"/>
          <w:color w:val="4F6228"/>
        </w:rPr>
        <w:t>:</w:t>
      </w:r>
      <w:r>
        <w:rPr>
          <w:rFonts w:cs="Arial"/>
        </w:rPr>
        <w:t xml:space="preserve"> </w:t>
      </w:r>
      <w:r w:rsidRPr="002B55F9">
        <w:rPr>
          <w:rFonts w:cs="Arial"/>
        </w:rPr>
        <w:t>dit betreft occasionele karweien die in of rond de woning moeten verricht worden zonder dat hiervoor een bijzondere scholing nodig is;</w:t>
      </w:r>
    </w:p>
    <w:p w:rsidR="0068234C" w:rsidRPr="0068234C" w:rsidRDefault="0068234C" w:rsidP="0068234C">
      <w:pPr>
        <w:spacing w:after="120" w:line="240" w:lineRule="auto"/>
        <w:rPr>
          <w:rFonts w:cs="Arial"/>
        </w:rPr>
      </w:pPr>
    </w:p>
    <w:p w:rsidR="002B55F9" w:rsidRPr="007533E3" w:rsidRDefault="002B55F9" w:rsidP="007533E3">
      <w:pPr>
        <w:keepNext/>
        <w:spacing w:after="120" w:line="240" w:lineRule="auto"/>
        <w:outlineLvl w:val="1"/>
        <w:rPr>
          <w:rFonts w:cs="Arial"/>
          <w:bCs/>
        </w:rPr>
      </w:pPr>
      <w:r w:rsidRPr="00012BA4">
        <w:rPr>
          <w:rFonts w:cs="Arial"/>
          <w:bCs/>
        </w:rPr>
        <w:t>TOEKENNINGSPROCEDURE</w:t>
      </w:r>
    </w:p>
    <w:p w:rsidR="00151C89" w:rsidRDefault="00151C89" w:rsidP="00151C89">
      <w:pPr>
        <w:overflowPunct w:val="0"/>
        <w:autoSpaceDE w:val="0"/>
        <w:autoSpaceDN w:val="0"/>
        <w:adjustRightInd w:val="0"/>
        <w:spacing w:after="120" w:line="240" w:lineRule="auto"/>
        <w:rPr>
          <w:rFonts w:cs="Arial"/>
        </w:rPr>
      </w:pPr>
      <w:r>
        <w:rPr>
          <w:rFonts w:cs="Arial"/>
        </w:rPr>
        <w:t>De opstart van de dienstverlening gebeurt op volgende manier:</w:t>
      </w:r>
    </w:p>
    <w:p w:rsidR="00151C89" w:rsidRDefault="00151C89" w:rsidP="00151C89">
      <w:pPr>
        <w:pStyle w:val="Lijstalinea"/>
        <w:numPr>
          <w:ilvl w:val="0"/>
          <w:numId w:val="24"/>
        </w:numPr>
        <w:overflowPunct w:val="0"/>
        <w:autoSpaceDE w:val="0"/>
        <w:autoSpaceDN w:val="0"/>
        <w:adjustRightInd w:val="0"/>
        <w:spacing w:after="120" w:line="240" w:lineRule="auto"/>
        <w:rPr>
          <w:rFonts w:cs="Arial"/>
        </w:rPr>
      </w:pPr>
      <w:r>
        <w:rPr>
          <w:rFonts w:cs="Arial"/>
        </w:rPr>
        <w:t xml:space="preserve">Er wordt contact opgenomen met de dienst thuiszorg. Dit kan telefonisch, per e-mail of via de website. </w:t>
      </w:r>
    </w:p>
    <w:p w:rsidR="00151C89" w:rsidRDefault="00151C89" w:rsidP="00151C89">
      <w:pPr>
        <w:pStyle w:val="Lijstalinea"/>
        <w:numPr>
          <w:ilvl w:val="0"/>
          <w:numId w:val="24"/>
        </w:numPr>
        <w:overflowPunct w:val="0"/>
        <w:autoSpaceDE w:val="0"/>
        <w:autoSpaceDN w:val="0"/>
        <w:adjustRightInd w:val="0"/>
        <w:spacing w:after="120" w:line="240" w:lineRule="auto"/>
        <w:rPr>
          <w:rFonts w:cs="Arial"/>
        </w:rPr>
      </w:pPr>
      <w:r>
        <w:rPr>
          <w:rFonts w:cs="Arial"/>
        </w:rPr>
        <w:t>Na de aanvraag komt een maatschappelijk werker op huisbezoek. Dit bezoek bestaat uit:</w:t>
      </w:r>
    </w:p>
    <w:p w:rsidR="00151C89" w:rsidRDefault="00151C89" w:rsidP="00151C89">
      <w:pPr>
        <w:pStyle w:val="Lijstalinea"/>
        <w:numPr>
          <w:ilvl w:val="1"/>
          <w:numId w:val="24"/>
        </w:numPr>
        <w:overflowPunct w:val="0"/>
        <w:autoSpaceDE w:val="0"/>
        <w:autoSpaceDN w:val="0"/>
        <w:adjustRightInd w:val="0"/>
        <w:spacing w:after="120" w:line="240" w:lineRule="auto"/>
        <w:rPr>
          <w:rFonts w:cs="Arial"/>
        </w:rPr>
      </w:pPr>
      <w:r>
        <w:rPr>
          <w:rFonts w:cs="Arial"/>
        </w:rPr>
        <w:t>Het sociaal onderzoek: De gegevens die nodig zijn om de dienstverlening op te starten worden opgevraagd.</w:t>
      </w:r>
    </w:p>
    <w:p w:rsidR="00151C89" w:rsidRDefault="00151C89" w:rsidP="00151C89">
      <w:pPr>
        <w:pStyle w:val="Lijstalinea"/>
        <w:numPr>
          <w:ilvl w:val="1"/>
          <w:numId w:val="24"/>
        </w:numPr>
        <w:overflowPunct w:val="0"/>
        <w:autoSpaceDE w:val="0"/>
        <w:autoSpaceDN w:val="0"/>
        <w:adjustRightInd w:val="0"/>
        <w:spacing w:after="120" w:line="240" w:lineRule="auto"/>
        <w:rPr>
          <w:rFonts w:cs="Arial"/>
        </w:rPr>
      </w:pPr>
      <w:r>
        <w:rPr>
          <w:rFonts w:cs="Arial"/>
        </w:rPr>
        <w:t>Het financieel onderzoek: Op basis hiervan wordt het tarief vastgesteld.</w:t>
      </w:r>
    </w:p>
    <w:p w:rsidR="00151C89" w:rsidRDefault="00151C89" w:rsidP="00151C89">
      <w:pPr>
        <w:pStyle w:val="Lijstalinea"/>
        <w:numPr>
          <w:ilvl w:val="1"/>
          <w:numId w:val="24"/>
        </w:numPr>
        <w:overflowPunct w:val="0"/>
        <w:autoSpaceDE w:val="0"/>
        <w:autoSpaceDN w:val="0"/>
        <w:adjustRightInd w:val="0"/>
        <w:spacing w:after="120" w:line="240" w:lineRule="auto"/>
        <w:rPr>
          <w:rFonts w:cs="Arial"/>
        </w:rPr>
      </w:pPr>
      <w:r>
        <w:rPr>
          <w:rFonts w:cs="Arial"/>
        </w:rPr>
        <w:t>Het geven van informatie over de dienstverlening, het overlopen van het reglement en het maken van de afspraken.</w:t>
      </w:r>
    </w:p>
    <w:p w:rsidR="00151C89" w:rsidRDefault="00151C89" w:rsidP="00151C89">
      <w:pPr>
        <w:pStyle w:val="Lijstalinea"/>
        <w:numPr>
          <w:ilvl w:val="0"/>
          <w:numId w:val="24"/>
        </w:numPr>
        <w:overflowPunct w:val="0"/>
        <w:autoSpaceDE w:val="0"/>
        <w:autoSpaceDN w:val="0"/>
        <w:adjustRightInd w:val="0"/>
        <w:spacing w:after="120" w:line="240" w:lineRule="auto"/>
        <w:rPr>
          <w:rFonts w:cs="Arial"/>
        </w:rPr>
      </w:pPr>
      <w:r>
        <w:rPr>
          <w:rFonts w:cs="Arial"/>
        </w:rPr>
        <w:t>Na dit huisbezoek stelt de maatschappelijk werker een contractbrief op voor het vastleggen van de dienstverlening. Indien nodig kan er ook doorverwezen worden naar andere diensten.</w:t>
      </w:r>
    </w:p>
    <w:p w:rsidR="007533E3" w:rsidRDefault="00371984" w:rsidP="00F97800">
      <w:pPr>
        <w:pStyle w:val="Lijstalinea"/>
        <w:numPr>
          <w:ilvl w:val="0"/>
          <w:numId w:val="24"/>
        </w:numPr>
        <w:overflowPunct w:val="0"/>
        <w:autoSpaceDE w:val="0"/>
        <w:autoSpaceDN w:val="0"/>
        <w:adjustRightInd w:val="0"/>
        <w:spacing w:after="120" w:line="240" w:lineRule="auto"/>
        <w:rPr>
          <w:rFonts w:cs="Arial"/>
        </w:rPr>
      </w:pPr>
      <w:r>
        <w:rPr>
          <w:rFonts w:cs="Arial"/>
        </w:rPr>
        <w:lastRenderedPageBreak/>
        <w:t xml:space="preserve">Afwijkingen worden voor de opstart van de dienstverlening voorgelegd aan het bijzonder comité sociale dienst. </w:t>
      </w:r>
    </w:p>
    <w:p w:rsidR="003D291F" w:rsidRDefault="003D291F" w:rsidP="00F97800">
      <w:pPr>
        <w:keepNext/>
        <w:spacing w:after="120" w:line="240" w:lineRule="auto"/>
        <w:outlineLvl w:val="1"/>
        <w:rPr>
          <w:rFonts w:cs="Arial"/>
          <w:bCs/>
        </w:rPr>
      </w:pPr>
    </w:p>
    <w:p w:rsidR="002B55F9" w:rsidRPr="00012BA4" w:rsidRDefault="002B55F9" w:rsidP="00F97800">
      <w:pPr>
        <w:keepNext/>
        <w:spacing w:after="120" w:line="240" w:lineRule="auto"/>
        <w:outlineLvl w:val="1"/>
        <w:rPr>
          <w:rFonts w:cs="Arial"/>
          <w:bCs/>
        </w:rPr>
      </w:pPr>
      <w:r w:rsidRPr="00012BA4">
        <w:rPr>
          <w:rFonts w:cs="Arial"/>
          <w:bCs/>
        </w:rPr>
        <w:t>OMSCHRIJVING DIENSTVERLENING</w:t>
      </w:r>
    </w:p>
    <w:p w:rsidR="002B55F9" w:rsidRPr="00012BA4" w:rsidRDefault="00371984" w:rsidP="00F97800">
      <w:pPr>
        <w:overflowPunct w:val="0"/>
        <w:autoSpaceDE w:val="0"/>
        <w:autoSpaceDN w:val="0"/>
        <w:adjustRightInd w:val="0"/>
        <w:spacing w:after="120" w:line="240" w:lineRule="auto"/>
        <w:rPr>
          <w:rFonts w:cs="Arial"/>
        </w:rPr>
      </w:pPr>
      <w:r>
        <w:rPr>
          <w:rFonts w:cs="Arial"/>
        </w:rPr>
        <w:t>Afhankelijk van de aanvraag krijgt de gebruiker verdere informatie over een of meerdere thuiszorgdiensten, die a</w:t>
      </w:r>
      <w:r w:rsidR="00F97800">
        <w:rPr>
          <w:rFonts w:cs="Arial"/>
        </w:rPr>
        <w:t>ls bijlagen zijn opgenomen bij dit</w:t>
      </w:r>
      <w:r>
        <w:rPr>
          <w:rFonts w:cs="Arial"/>
        </w:rPr>
        <w:t xml:space="preserve"> algemene dienstreglement.</w:t>
      </w:r>
    </w:p>
    <w:p w:rsidR="00371984" w:rsidRDefault="002B55F9" w:rsidP="00F97800">
      <w:pPr>
        <w:overflowPunct w:val="0"/>
        <w:autoSpaceDE w:val="0"/>
        <w:autoSpaceDN w:val="0"/>
        <w:adjustRightInd w:val="0"/>
        <w:spacing w:after="120" w:line="240" w:lineRule="auto"/>
        <w:rPr>
          <w:rFonts w:cs="Arial"/>
        </w:rPr>
      </w:pPr>
      <w:r w:rsidRPr="00012BA4">
        <w:rPr>
          <w:rFonts w:cs="Arial"/>
        </w:rPr>
        <w:t xml:space="preserve">In alle gevallen waar hulpverleners van het OCMW aan huis komen, zijn deze verzekerd voor arbeidsongevallen, burgerlijke aansprakelijkheid, en voor schade veroorzaakt aan de eigen wagen.  </w:t>
      </w:r>
    </w:p>
    <w:p w:rsidR="0068234C" w:rsidRPr="00012BA4" w:rsidRDefault="0068234C" w:rsidP="00F97800">
      <w:pPr>
        <w:overflowPunct w:val="0"/>
        <w:autoSpaceDE w:val="0"/>
        <w:autoSpaceDN w:val="0"/>
        <w:adjustRightInd w:val="0"/>
        <w:spacing w:after="120" w:line="240" w:lineRule="auto"/>
        <w:rPr>
          <w:rFonts w:cs="Arial"/>
        </w:rPr>
      </w:pPr>
    </w:p>
    <w:p w:rsidR="002B55F9" w:rsidRDefault="002B55F9" w:rsidP="00F97800">
      <w:pPr>
        <w:keepNext/>
        <w:spacing w:after="120" w:line="240" w:lineRule="auto"/>
        <w:outlineLvl w:val="1"/>
        <w:rPr>
          <w:rFonts w:cs="Arial"/>
          <w:bCs/>
        </w:rPr>
      </w:pPr>
      <w:r w:rsidRPr="00012BA4">
        <w:rPr>
          <w:rFonts w:cs="Arial"/>
          <w:bCs/>
        </w:rPr>
        <w:t>TARIFICATIE</w:t>
      </w:r>
    </w:p>
    <w:p w:rsidR="00371984" w:rsidRDefault="00371984" w:rsidP="00F97800">
      <w:pPr>
        <w:keepNext/>
        <w:spacing w:after="120" w:line="240" w:lineRule="auto"/>
        <w:outlineLvl w:val="1"/>
        <w:rPr>
          <w:rFonts w:cs="Arial"/>
          <w:bCs/>
        </w:rPr>
      </w:pPr>
      <w:r>
        <w:rPr>
          <w:rFonts w:cs="Arial"/>
          <w:bCs/>
        </w:rPr>
        <w:t>Voor alle tarieven geldt het volgende:</w:t>
      </w:r>
    </w:p>
    <w:p w:rsidR="00371984" w:rsidRDefault="00371984" w:rsidP="00F97800">
      <w:pPr>
        <w:pStyle w:val="Lijstalinea"/>
        <w:keepNext/>
        <w:numPr>
          <w:ilvl w:val="1"/>
          <w:numId w:val="26"/>
        </w:numPr>
        <w:spacing w:after="120" w:line="240" w:lineRule="auto"/>
        <w:ind w:left="709" w:hanging="283"/>
        <w:outlineLvl w:val="1"/>
        <w:rPr>
          <w:rFonts w:cs="Arial"/>
          <w:bCs/>
        </w:rPr>
      </w:pPr>
      <w:r>
        <w:rPr>
          <w:rFonts w:cs="Arial"/>
          <w:bCs/>
        </w:rPr>
        <w:t>De individuele bijdrage wordt berekend o.b.v. het inkomen en de gezinssituatie.</w:t>
      </w:r>
    </w:p>
    <w:p w:rsidR="00371984" w:rsidRDefault="00371984" w:rsidP="00F97800">
      <w:pPr>
        <w:pStyle w:val="Lijstalinea"/>
        <w:keepNext/>
        <w:numPr>
          <w:ilvl w:val="1"/>
          <w:numId w:val="26"/>
        </w:numPr>
        <w:spacing w:after="120" w:line="240" w:lineRule="auto"/>
        <w:ind w:left="709" w:hanging="283"/>
        <w:outlineLvl w:val="1"/>
        <w:rPr>
          <w:rFonts w:cs="Arial"/>
          <w:bCs/>
        </w:rPr>
      </w:pPr>
      <w:r>
        <w:rPr>
          <w:rFonts w:cs="Arial"/>
          <w:bCs/>
        </w:rPr>
        <w:t xml:space="preserve">Wie een financieel onderzoek weigert, betaalt het maximumtarief. </w:t>
      </w:r>
    </w:p>
    <w:p w:rsidR="00371984" w:rsidRDefault="00371984" w:rsidP="00F97800">
      <w:pPr>
        <w:pStyle w:val="Lijstalinea"/>
        <w:keepNext/>
        <w:numPr>
          <w:ilvl w:val="1"/>
          <w:numId w:val="26"/>
        </w:numPr>
        <w:spacing w:after="120" w:line="240" w:lineRule="auto"/>
        <w:ind w:left="709" w:hanging="283"/>
        <w:outlineLvl w:val="1"/>
        <w:rPr>
          <w:rFonts w:cs="Arial"/>
          <w:bCs/>
        </w:rPr>
      </w:pPr>
      <w:r>
        <w:rPr>
          <w:rFonts w:cs="Arial"/>
          <w:bCs/>
        </w:rPr>
        <w:t xml:space="preserve">Indien men </w:t>
      </w:r>
      <w:r w:rsidR="00F97800">
        <w:rPr>
          <w:rFonts w:cs="Arial"/>
          <w:bCs/>
        </w:rPr>
        <w:t xml:space="preserve">(nieuwe) </w:t>
      </w:r>
      <w:r>
        <w:rPr>
          <w:rFonts w:cs="Arial"/>
          <w:bCs/>
        </w:rPr>
        <w:t>inkomstenbewijzen bezorgt</w:t>
      </w:r>
      <w:r w:rsidR="002B5B4E">
        <w:rPr>
          <w:rFonts w:cs="Arial"/>
          <w:bCs/>
        </w:rPr>
        <w:t xml:space="preserve">, </w:t>
      </w:r>
      <w:r>
        <w:rPr>
          <w:rFonts w:cs="Arial"/>
          <w:bCs/>
        </w:rPr>
        <w:t xml:space="preserve">een wijziging in de gezinssituatie </w:t>
      </w:r>
      <w:r w:rsidR="002B5B4E">
        <w:rPr>
          <w:rFonts w:cs="Arial"/>
          <w:bCs/>
        </w:rPr>
        <w:t>of het overlijden van de partner meldt</w:t>
      </w:r>
      <w:r>
        <w:rPr>
          <w:rFonts w:cs="Arial"/>
          <w:bCs/>
        </w:rPr>
        <w:t>, gaat het aangepaste tarief vanaf de 1</w:t>
      </w:r>
      <w:r w:rsidRPr="00371984">
        <w:rPr>
          <w:rFonts w:cs="Arial"/>
          <w:bCs/>
          <w:vertAlign w:val="superscript"/>
        </w:rPr>
        <w:t>ste</w:t>
      </w:r>
      <w:r w:rsidR="00F97800">
        <w:rPr>
          <w:rFonts w:cs="Arial"/>
          <w:bCs/>
        </w:rPr>
        <w:t xml:space="preserve"> van de volgende maand in. Het tarief wordt niet met terugwerkende kracht aangepast.</w:t>
      </w:r>
    </w:p>
    <w:p w:rsidR="002B5B4E" w:rsidRDefault="002B5B4E" w:rsidP="00F97800">
      <w:pPr>
        <w:keepNext/>
        <w:spacing w:after="120" w:line="240" w:lineRule="auto"/>
        <w:outlineLvl w:val="1"/>
        <w:rPr>
          <w:rFonts w:cs="Arial"/>
          <w:bCs/>
        </w:rPr>
      </w:pPr>
      <w:r>
        <w:rPr>
          <w:rFonts w:cs="Arial"/>
          <w:bCs/>
        </w:rPr>
        <w:t>De informatie over de tarieven is per dienst terug te vinden in de bijlagen. Het bijzonder comité sociale dienst kan afwijkingen toestaan.</w:t>
      </w:r>
    </w:p>
    <w:p w:rsidR="0068234C" w:rsidRPr="002B5B4E" w:rsidRDefault="0068234C" w:rsidP="00F97800">
      <w:pPr>
        <w:keepNext/>
        <w:spacing w:after="120" w:line="240" w:lineRule="auto"/>
        <w:outlineLvl w:val="1"/>
        <w:rPr>
          <w:rFonts w:cs="Arial"/>
          <w:bCs/>
        </w:rPr>
      </w:pPr>
    </w:p>
    <w:p w:rsidR="002B55F9" w:rsidRPr="005D2371" w:rsidRDefault="002B55F9" w:rsidP="00F97800">
      <w:pPr>
        <w:spacing w:after="120" w:line="240" w:lineRule="auto"/>
        <w:rPr>
          <w:rFonts w:cs="Arial"/>
        </w:rPr>
      </w:pPr>
      <w:r w:rsidRPr="005D2371">
        <w:rPr>
          <w:rFonts w:cs="Arial"/>
        </w:rPr>
        <w:t>OMGANG MET PRIVACYGEVOELIGE INFORMATIE</w:t>
      </w:r>
    </w:p>
    <w:p w:rsidR="00DC1DDC" w:rsidRPr="008C51E1" w:rsidRDefault="002B55F9" w:rsidP="00F97800">
      <w:pPr>
        <w:overflowPunct w:val="0"/>
        <w:autoSpaceDE w:val="0"/>
        <w:autoSpaceDN w:val="0"/>
        <w:adjustRightInd w:val="0"/>
        <w:spacing w:after="120" w:line="240" w:lineRule="auto"/>
        <w:rPr>
          <w:rFonts w:cs="Arial"/>
        </w:rPr>
      </w:pPr>
      <w:r w:rsidRPr="005D2371">
        <w:rPr>
          <w:rFonts w:cs="Arial"/>
        </w:rPr>
        <w:t xml:space="preserve">De dienstverantwoordelijke kan door middel van de kruispuntbank Sociale Zekerheid gegevens raadplegen die nodig zijn. Deze consultaties gebeuren enkel indien strikt noodzakelijk en conform </w:t>
      </w:r>
      <w:r w:rsidR="00DC1DDC" w:rsidRPr="008C51E1">
        <w:rPr>
          <w:rFonts w:cs="Arial"/>
        </w:rPr>
        <w:t xml:space="preserve">de Europese AVG (algemene verordening gegevensbescherming) van 14 april 2016. </w:t>
      </w:r>
      <w:r w:rsidR="00E64FAA" w:rsidRPr="008C51E1">
        <w:rPr>
          <w:rFonts w:cs="Arial"/>
        </w:rPr>
        <w:t>Uw persoonsgegevens kunnen uitsluitend verwerkt worden door OCMW-medewerkers die zijn belast met de behandeling van uw hulpvraag</w:t>
      </w:r>
      <w:r w:rsidR="00EA5147" w:rsidRPr="008C51E1">
        <w:rPr>
          <w:rFonts w:cs="Arial"/>
        </w:rPr>
        <w:t xml:space="preserve"> en dit conform </w:t>
      </w:r>
    </w:p>
    <w:p w:rsidR="002C5068" w:rsidRPr="008C51E1" w:rsidRDefault="002C5068" w:rsidP="00F97800">
      <w:pPr>
        <w:overflowPunct w:val="0"/>
        <w:autoSpaceDE w:val="0"/>
        <w:autoSpaceDN w:val="0"/>
        <w:adjustRightInd w:val="0"/>
        <w:spacing w:after="120" w:line="240" w:lineRule="auto"/>
        <w:rPr>
          <w:rFonts w:cs="Arial"/>
        </w:rPr>
      </w:pPr>
      <w:r w:rsidRPr="008C51E1">
        <w:rPr>
          <w:rFonts w:cs="Arial"/>
          <w:iCs/>
          <w:lang w:val="nl-BE"/>
        </w:rPr>
        <w:t xml:space="preserve">Wij verwijzen naar onze volledige privacyverklaring op onze website: </w:t>
      </w:r>
      <w:hyperlink r:id="rId8" w:history="1">
        <w:r w:rsidRPr="008C51E1">
          <w:rPr>
            <w:rStyle w:val="Hyperlink"/>
            <w:rFonts w:cs="Arial"/>
            <w:iCs/>
            <w:color w:val="auto"/>
            <w:lang w:val="nl-BE"/>
          </w:rPr>
          <w:t>https://www.beersel.be/product/1831/privacyverklaring-ocmw-beersel</w:t>
        </w:r>
      </w:hyperlink>
    </w:p>
    <w:p w:rsidR="0068234C" w:rsidRPr="005D2371" w:rsidRDefault="0068234C" w:rsidP="00F97800">
      <w:pPr>
        <w:overflowPunct w:val="0"/>
        <w:autoSpaceDE w:val="0"/>
        <w:autoSpaceDN w:val="0"/>
        <w:adjustRightInd w:val="0"/>
        <w:spacing w:after="120" w:line="240" w:lineRule="auto"/>
        <w:rPr>
          <w:rFonts w:cs="Arial"/>
        </w:rPr>
      </w:pPr>
    </w:p>
    <w:p w:rsidR="002B55F9" w:rsidRPr="00012BA4" w:rsidRDefault="002B55F9" w:rsidP="00F97800">
      <w:pPr>
        <w:keepNext/>
        <w:spacing w:after="120" w:line="240" w:lineRule="auto"/>
        <w:outlineLvl w:val="1"/>
        <w:rPr>
          <w:rFonts w:cs="Arial"/>
          <w:bCs/>
        </w:rPr>
      </w:pPr>
      <w:r w:rsidRPr="00012BA4">
        <w:rPr>
          <w:rFonts w:cs="Arial"/>
          <w:bCs/>
        </w:rPr>
        <w:t xml:space="preserve">VERPLICHTINGEN VAN DE </w:t>
      </w:r>
      <w:r w:rsidR="00B272E9">
        <w:rPr>
          <w:rFonts w:cs="Arial"/>
          <w:bCs/>
        </w:rPr>
        <w:t>GEBRUIKER</w:t>
      </w:r>
    </w:p>
    <w:p w:rsidR="0019674B" w:rsidRDefault="00B272E9" w:rsidP="00F97800">
      <w:pPr>
        <w:overflowPunct w:val="0"/>
        <w:autoSpaceDE w:val="0"/>
        <w:autoSpaceDN w:val="0"/>
        <w:adjustRightInd w:val="0"/>
        <w:spacing w:after="120" w:line="240" w:lineRule="auto"/>
        <w:rPr>
          <w:rFonts w:cs="Arial"/>
          <w:b/>
          <w:bCs/>
        </w:rPr>
      </w:pPr>
      <w:r>
        <w:rPr>
          <w:rFonts w:cs="Arial"/>
        </w:rPr>
        <w:t>Elke gebruiker</w:t>
      </w:r>
      <w:r w:rsidR="002B55F9" w:rsidRPr="00012BA4">
        <w:rPr>
          <w:rFonts w:cs="Arial"/>
        </w:rPr>
        <w:t xml:space="preserve"> van een thuiszorgdienst heeft de volgende </w:t>
      </w:r>
      <w:r w:rsidR="002B55F9" w:rsidRPr="00012BA4">
        <w:rPr>
          <w:rFonts w:cs="Arial"/>
          <w:b/>
          <w:bCs/>
        </w:rPr>
        <w:t>algemene verplichtingen:</w:t>
      </w:r>
    </w:p>
    <w:p w:rsidR="0019674B" w:rsidRPr="0019674B" w:rsidRDefault="002B55F9" w:rsidP="00F97800">
      <w:pPr>
        <w:pStyle w:val="Lijstalinea"/>
        <w:numPr>
          <w:ilvl w:val="0"/>
          <w:numId w:val="15"/>
        </w:numPr>
        <w:overflowPunct w:val="0"/>
        <w:autoSpaceDE w:val="0"/>
        <w:autoSpaceDN w:val="0"/>
        <w:adjustRightInd w:val="0"/>
        <w:spacing w:after="120" w:line="240" w:lineRule="auto"/>
        <w:rPr>
          <w:rFonts w:cs="Arial"/>
          <w:b/>
          <w:bCs/>
        </w:rPr>
      </w:pPr>
      <w:r w:rsidRPr="0019674B">
        <w:rPr>
          <w:rFonts w:cs="Arial"/>
        </w:rPr>
        <w:t>De prijs van de geleverde prestaties betalen binnen de 30 dagen na ontvangst van de factuur;</w:t>
      </w:r>
    </w:p>
    <w:p w:rsidR="002B5B4E" w:rsidRPr="0068234C" w:rsidRDefault="002B55F9" w:rsidP="00F97800">
      <w:pPr>
        <w:pStyle w:val="Lijstalinea"/>
        <w:numPr>
          <w:ilvl w:val="0"/>
          <w:numId w:val="15"/>
        </w:numPr>
        <w:overflowPunct w:val="0"/>
        <w:autoSpaceDE w:val="0"/>
        <w:autoSpaceDN w:val="0"/>
        <w:adjustRightInd w:val="0"/>
        <w:spacing w:after="120" w:line="240" w:lineRule="auto"/>
        <w:rPr>
          <w:rFonts w:cs="Arial"/>
          <w:b/>
          <w:bCs/>
        </w:rPr>
      </w:pPr>
      <w:r w:rsidRPr="0019674B">
        <w:rPr>
          <w:rFonts w:cs="Arial"/>
        </w:rPr>
        <w:t xml:space="preserve">Elke wijziging van de gezinssituatie onmiddellijk melden aan de dienst </w:t>
      </w:r>
    </w:p>
    <w:p w:rsidR="0068234C" w:rsidRPr="0068234C" w:rsidRDefault="0068234C" w:rsidP="0068234C">
      <w:pPr>
        <w:overflowPunct w:val="0"/>
        <w:autoSpaceDE w:val="0"/>
        <w:autoSpaceDN w:val="0"/>
        <w:adjustRightInd w:val="0"/>
        <w:spacing w:after="120" w:line="240" w:lineRule="auto"/>
        <w:rPr>
          <w:rFonts w:cs="Arial"/>
          <w:b/>
          <w:bCs/>
        </w:rPr>
      </w:pPr>
    </w:p>
    <w:p w:rsidR="002B55F9" w:rsidRPr="00012BA4" w:rsidRDefault="002B55F9" w:rsidP="00F97800">
      <w:pPr>
        <w:keepNext/>
        <w:spacing w:after="120" w:line="240" w:lineRule="auto"/>
        <w:outlineLvl w:val="2"/>
        <w:rPr>
          <w:rFonts w:cs="Arial"/>
        </w:rPr>
      </w:pPr>
      <w:r w:rsidRPr="00012BA4">
        <w:rPr>
          <w:rFonts w:cs="Arial"/>
        </w:rPr>
        <w:t>HERZIENING, SCHORSING EN BEËINDIGING VAN DE OVEREENKOMST</w:t>
      </w:r>
    </w:p>
    <w:p w:rsidR="002B5B4E" w:rsidRDefault="002B5B4E" w:rsidP="00F97800">
      <w:pPr>
        <w:overflowPunct w:val="0"/>
        <w:autoSpaceDE w:val="0"/>
        <w:autoSpaceDN w:val="0"/>
        <w:adjustRightInd w:val="0"/>
        <w:spacing w:after="120" w:line="240" w:lineRule="auto"/>
        <w:rPr>
          <w:rFonts w:cs="Arial"/>
        </w:rPr>
      </w:pPr>
      <w:r>
        <w:rPr>
          <w:rFonts w:cs="Arial"/>
        </w:rPr>
        <w:t xml:space="preserve">Voor een (tijdelijke) stopzetting van de dienstverlening, bv. bij vakantie of hospitalisatie, wordt de dienst </w:t>
      </w:r>
      <w:r w:rsidR="0034514B">
        <w:rPr>
          <w:rFonts w:cs="Arial"/>
        </w:rPr>
        <w:t xml:space="preserve">ten laatste de dag voor de geplande dienstverlening </w:t>
      </w:r>
      <w:r>
        <w:rPr>
          <w:rFonts w:cs="Arial"/>
        </w:rPr>
        <w:t xml:space="preserve">verwittigd. Gebeurt dit </w:t>
      </w:r>
      <w:r w:rsidR="0034514B">
        <w:rPr>
          <w:rFonts w:cs="Arial"/>
        </w:rPr>
        <w:t xml:space="preserve">niet of op </w:t>
      </w:r>
      <w:r>
        <w:rPr>
          <w:rFonts w:cs="Arial"/>
        </w:rPr>
        <w:t xml:space="preserve">de dag zelf, wordt de geplande dienstverlening aangerekend volgens het </w:t>
      </w:r>
      <w:r w:rsidR="0034514B">
        <w:rPr>
          <w:rFonts w:cs="Arial"/>
        </w:rPr>
        <w:t xml:space="preserve">vastgelegde </w:t>
      </w:r>
      <w:r>
        <w:rPr>
          <w:rFonts w:cs="Arial"/>
        </w:rPr>
        <w:t>tarief, behalve bij overmacht. Voor de thuisbezorgde maaltijden is er een aparte regeling (zie bijlage 2)</w:t>
      </w:r>
      <w:r w:rsidR="0034514B">
        <w:rPr>
          <w:rFonts w:cs="Arial"/>
        </w:rPr>
        <w:t>.</w:t>
      </w:r>
    </w:p>
    <w:p w:rsidR="002B5B4E" w:rsidRDefault="002B5B4E" w:rsidP="00F97800">
      <w:pPr>
        <w:overflowPunct w:val="0"/>
        <w:autoSpaceDE w:val="0"/>
        <w:autoSpaceDN w:val="0"/>
        <w:adjustRightInd w:val="0"/>
        <w:spacing w:after="120" w:line="240" w:lineRule="auto"/>
        <w:rPr>
          <w:rFonts w:cs="Arial"/>
        </w:rPr>
      </w:pPr>
      <w:r>
        <w:rPr>
          <w:rFonts w:cs="Arial"/>
        </w:rPr>
        <w:t>De aangeboden dienstverlening wordt minstens een keer per jaar geëvalueerd en indien nodig aangepast of stopgezet, op initiatief van de gebruiker en/of het OCMW.</w:t>
      </w:r>
    </w:p>
    <w:p w:rsidR="0068234C" w:rsidRDefault="0068234C" w:rsidP="00F97800">
      <w:pPr>
        <w:overflowPunct w:val="0"/>
        <w:autoSpaceDE w:val="0"/>
        <w:autoSpaceDN w:val="0"/>
        <w:adjustRightInd w:val="0"/>
        <w:spacing w:after="120" w:line="240" w:lineRule="auto"/>
        <w:rPr>
          <w:rFonts w:cs="Arial"/>
        </w:rPr>
      </w:pPr>
    </w:p>
    <w:p w:rsidR="003D291F" w:rsidRDefault="003D291F" w:rsidP="00F97800">
      <w:pPr>
        <w:overflowPunct w:val="0"/>
        <w:autoSpaceDE w:val="0"/>
        <w:autoSpaceDN w:val="0"/>
        <w:adjustRightInd w:val="0"/>
        <w:spacing w:after="120" w:line="240" w:lineRule="auto"/>
        <w:rPr>
          <w:rFonts w:cs="Arial"/>
        </w:rPr>
      </w:pPr>
    </w:p>
    <w:p w:rsidR="003D291F" w:rsidRDefault="003D291F" w:rsidP="00F97800">
      <w:pPr>
        <w:overflowPunct w:val="0"/>
        <w:autoSpaceDE w:val="0"/>
        <w:autoSpaceDN w:val="0"/>
        <w:adjustRightInd w:val="0"/>
        <w:spacing w:after="120" w:line="240" w:lineRule="auto"/>
        <w:rPr>
          <w:rFonts w:cs="Arial"/>
        </w:rPr>
      </w:pPr>
    </w:p>
    <w:p w:rsidR="002B5B4E" w:rsidRDefault="002B5B4E" w:rsidP="00F97800">
      <w:pPr>
        <w:overflowPunct w:val="0"/>
        <w:autoSpaceDE w:val="0"/>
        <w:autoSpaceDN w:val="0"/>
        <w:adjustRightInd w:val="0"/>
        <w:spacing w:after="120" w:line="240" w:lineRule="auto"/>
        <w:rPr>
          <w:rFonts w:cs="Arial"/>
        </w:rPr>
      </w:pPr>
      <w:r>
        <w:rPr>
          <w:rFonts w:cs="Arial"/>
        </w:rPr>
        <w:t>BETALINGEN</w:t>
      </w:r>
    </w:p>
    <w:p w:rsidR="002B55F9" w:rsidRPr="00012BA4" w:rsidRDefault="002B5B4E" w:rsidP="00F97800">
      <w:pPr>
        <w:overflowPunct w:val="0"/>
        <w:autoSpaceDE w:val="0"/>
        <w:autoSpaceDN w:val="0"/>
        <w:adjustRightInd w:val="0"/>
        <w:spacing w:after="120" w:line="240" w:lineRule="auto"/>
        <w:rPr>
          <w:rFonts w:cs="Arial"/>
        </w:rPr>
      </w:pPr>
      <w:r>
        <w:rPr>
          <w:rFonts w:cs="Arial"/>
        </w:rPr>
        <w:t xml:space="preserve">Wanneer de betaling niet correct of tijdig gebeurt, </w:t>
      </w:r>
      <w:r w:rsidR="00B272E9">
        <w:rPr>
          <w:rFonts w:cs="Arial"/>
        </w:rPr>
        <w:t>zal de dienst thuiszorg de gebruiker</w:t>
      </w:r>
      <w:r>
        <w:rPr>
          <w:rFonts w:cs="Arial"/>
        </w:rPr>
        <w:t xml:space="preserve"> hiervan telefonisch en per brief op de hoogste stellen. Bij drie onbetaalde facturen wordt de dienstverlening automatisch stopgezet. Deze kan pas opnieuw worden opgestart wanneer het volledige bedrag is betaald. </w:t>
      </w:r>
    </w:p>
    <w:p w:rsidR="0068234C" w:rsidRDefault="0068234C" w:rsidP="00F97800">
      <w:pPr>
        <w:keepNext/>
        <w:spacing w:after="120" w:line="240" w:lineRule="auto"/>
        <w:outlineLvl w:val="1"/>
        <w:rPr>
          <w:rFonts w:cs="Arial"/>
          <w:bCs/>
        </w:rPr>
      </w:pPr>
    </w:p>
    <w:p w:rsidR="002B55F9" w:rsidRPr="00012BA4" w:rsidRDefault="002B55F9" w:rsidP="00F97800">
      <w:pPr>
        <w:keepNext/>
        <w:spacing w:after="120" w:line="240" w:lineRule="auto"/>
        <w:outlineLvl w:val="1"/>
        <w:rPr>
          <w:rFonts w:cs="Arial"/>
          <w:bCs/>
        </w:rPr>
      </w:pPr>
      <w:r w:rsidRPr="00012BA4">
        <w:rPr>
          <w:rFonts w:cs="Arial"/>
          <w:bCs/>
        </w:rPr>
        <w:t>BETWISTINGEN</w:t>
      </w:r>
    </w:p>
    <w:p w:rsidR="006D02FA" w:rsidRDefault="002B55F9" w:rsidP="00B272E9">
      <w:pPr>
        <w:overflowPunct w:val="0"/>
        <w:autoSpaceDE w:val="0"/>
        <w:autoSpaceDN w:val="0"/>
        <w:adjustRightInd w:val="0"/>
        <w:spacing w:after="120" w:line="240" w:lineRule="auto"/>
        <w:rPr>
          <w:rFonts w:cs="Arial"/>
        </w:rPr>
      </w:pPr>
      <w:r w:rsidRPr="00012BA4">
        <w:rPr>
          <w:rFonts w:cs="Arial"/>
        </w:rPr>
        <w:t xml:space="preserve">Bij betwistingen beslist het bijzonder comité sociale dienst.  De gebruiker kan in dit geval uitgenodigd worden om gehoord te worden. </w:t>
      </w:r>
    </w:p>
    <w:p w:rsidR="0068234C" w:rsidRDefault="0068234C" w:rsidP="00B272E9">
      <w:pPr>
        <w:overflowPunct w:val="0"/>
        <w:autoSpaceDE w:val="0"/>
        <w:autoSpaceDN w:val="0"/>
        <w:adjustRightInd w:val="0"/>
        <w:spacing w:after="120" w:line="240" w:lineRule="auto"/>
        <w:rPr>
          <w:rFonts w:cs="Arial"/>
        </w:rPr>
      </w:pPr>
    </w:p>
    <w:p w:rsidR="002B55F9" w:rsidRPr="00012BA4" w:rsidRDefault="002B55F9" w:rsidP="00B272E9">
      <w:pPr>
        <w:overflowPunct w:val="0"/>
        <w:autoSpaceDE w:val="0"/>
        <w:autoSpaceDN w:val="0"/>
        <w:adjustRightInd w:val="0"/>
        <w:spacing w:after="120" w:line="240" w:lineRule="auto"/>
        <w:rPr>
          <w:rFonts w:cs="Arial"/>
        </w:rPr>
      </w:pPr>
      <w:r w:rsidRPr="00012BA4">
        <w:rPr>
          <w:rFonts w:cs="Arial"/>
        </w:rPr>
        <w:t>KLACHTEN</w:t>
      </w:r>
    </w:p>
    <w:p w:rsidR="0034514B" w:rsidRDefault="00367E52" w:rsidP="00F97800">
      <w:pPr>
        <w:spacing w:after="120" w:line="240" w:lineRule="auto"/>
        <w:rPr>
          <w:rFonts w:cs="Arial"/>
        </w:rPr>
      </w:pPr>
      <w:r>
        <w:rPr>
          <w:rFonts w:cs="Arial"/>
        </w:rPr>
        <w:t>Elke gebruiker kan een klacht</w:t>
      </w:r>
      <w:r w:rsidR="0034514B">
        <w:rPr>
          <w:rFonts w:cs="Arial"/>
        </w:rPr>
        <w:t xml:space="preserve"> uiten. Deze wordt geregistreerd en onderzocht. Na dit onderzoek ontvangt de gebruiker een antwoord. De klachtenprocedure wordt bij het huisbezoek of de intake meegegeven.</w:t>
      </w:r>
    </w:p>
    <w:p w:rsidR="0068234C" w:rsidRDefault="0068234C" w:rsidP="00F97800">
      <w:pPr>
        <w:spacing w:after="120" w:line="240" w:lineRule="auto"/>
        <w:rPr>
          <w:rFonts w:cs="Arial"/>
        </w:rPr>
      </w:pPr>
    </w:p>
    <w:p w:rsidR="002B55F9" w:rsidRPr="00012BA4" w:rsidRDefault="002B55F9" w:rsidP="00F97800">
      <w:pPr>
        <w:spacing w:after="120" w:line="240" w:lineRule="auto"/>
        <w:rPr>
          <w:rFonts w:cs="Arial"/>
        </w:rPr>
      </w:pPr>
      <w:r w:rsidRPr="00012BA4">
        <w:rPr>
          <w:rFonts w:cs="Arial"/>
        </w:rPr>
        <w:t>COMMUNICATIE MET DE DIENSTEN</w:t>
      </w:r>
    </w:p>
    <w:p w:rsidR="0007252C" w:rsidRPr="007533E3" w:rsidRDefault="002B55F9" w:rsidP="00F97800">
      <w:pPr>
        <w:overflowPunct w:val="0"/>
        <w:autoSpaceDE w:val="0"/>
        <w:autoSpaceDN w:val="0"/>
        <w:adjustRightInd w:val="0"/>
        <w:spacing w:after="120" w:line="240" w:lineRule="auto"/>
        <w:rPr>
          <w:rFonts w:cs="Arial"/>
          <w:color w:val="00FF00"/>
        </w:rPr>
      </w:pPr>
      <w:r w:rsidRPr="00012BA4">
        <w:rPr>
          <w:rFonts w:cs="Arial"/>
        </w:rPr>
        <w:t xml:space="preserve">De dienst is steeds bereikbaar elke werkdag van 8.15 tot 12u.  </w:t>
      </w:r>
    </w:p>
    <w:p w:rsidR="002B55F9" w:rsidRPr="00012BA4" w:rsidRDefault="002B55F9" w:rsidP="00F97800">
      <w:pPr>
        <w:spacing w:after="120" w:line="240" w:lineRule="auto"/>
        <w:rPr>
          <w:rFonts w:cs="Arial"/>
          <w:color w:val="00FF00"/>
        </w:rPr>
      </w:pPr>
      <w:r w:rsidRPr="00012BA4">
        <w:rPr>
          <w:rFonts w:cs="Arial"/>
        </w:rPr>
        <w:t xml:space="preserve">Goedgekeurd om gevoegd te worden bij het besluit van de Raad voor Maatschappelijk Welzijn van </w:t>
      </w:r>
      <w:r w:rsidR="00793C64">
        <w:rPr>
          <w:rFonts w:cs="Arial"/>
        </w:rPr>
        <w:t>25.05.2022</w:t>
      </w:r>
      <w:bookmarkStart w:id="0" w:name="_GoBack"/>
      <w:bookmarkEnd w:id="0"/>
    </w:p>
    <w:p w:rsidR="002B55F9" w:rsidRPr="00012BA4" w:rsidRDefault="002B55F9" w:rsidP="00F97800">
      <w:pPr>
        <w:spacing w:after="120" w:line="240" w:lineRule="auto"/>
        <w:rPr>
          <w:rFonts w:cs="Arial"/>
        </w:rPr>
      </w:pPr>
    </w:p>
    <w:p w:rsidR="002B55F9" w:rsidRPr="00012BA4" w:rsidRDefault="002B55F9" w:rsidP="00F97800">
      <w:pPr>
        <w:spacing w:after="120" w:line="240" w:lineRule="auto"/>
        <w:rPr>
          <w:rFonts w:cs="Arial"/>
        </w:rPr>
      </w:pPr>
      <w:r w:rsidRPr="00012BA4">
        <w:rPr>
          <w:rFonts w:cs="Arial"/>
        </w:rPr>
        <w:t>Namens het OCMW:</w:t>
      </w:r>
    </w:p>
    <w:p w:rsidR="002B55F9" w:rsidRPr="00012BA4" w:rsidRDefault="002B55F9" w:rsidP="00F97800">
      <w:pPr>
        <w:spacing w:after="120" w:line="240" w:lineRule="auto"/>
        <w:rPr>
          <w:rFonts w:cs="Arial"/>
        </w:rPr>
      </w:pPr>
    </w:p>
    <w:p w:rsidR="002B55F9" w:rsidRPr="00012BA4" w:rsidRDefault="002B55F9" w:rsidP="00F97800">
      <w:pPr>
        <w:spacing w:after="120" w:line="240" w:lineRule="auto"/>
        <w:rPr>
          <w:rFonts w:cs="Arial"/>
        </w:rPr>
      </w:pPr>
      <w:r w:rsidRPr="00012BA4">
        <w:rPr>
          <w:rFonts w:cs="Arial"/>
        </w:rPr>
        <w:t xml:space="preserve">g/de </w:t>
      </w:r>
      <w:r w:rsidR="009A76B4" w:rsidRPr="00534F66">
        <w:rPr>
          <w:rFonts w:cs="Arial"/>
        </w:rPr>
        <w:t xml:space="preserve">algemeen directeur, </w:t>
      </w:r>
      <w:r w:rsidR="009A76B4" w:rsidRPr="00534F66">
        <w:rPr>
          <w:rFonts w:cs="Arial"/>
        </w:rPr>
        <w:tab/>
      </w:r>
      <w:r w:rsidR="009A76B4">
        <w:rPr>
          <w:rFonts w:cs="Arial"/>
        </w:rPr>
        <w:tab/>
      </w:r>
      <w:r w:rsidR="009A76B4">
        <w:rPr>
          <w:rFonts w:cs="Arial"/>
        </w:rPr>
        <w:tab/>
      </w:r>
      <w:r w:rsidR="009A76B4">
        <w:rPr>
          <w:rFonts w:cs="Arial"/>
        </w:rPr>
        <w:tab/>
      </w:r>
      <w:r w:rsidR="009A76B4">
        <w:rPr>
          <w:rFonts w:cs="Arial"/>
        </w:rPr>
        <w:tab/>
      </w:r>
      <w:r w:rsidRPr="00012BA4">
        <w:rPr>
          <w:rFonts w:cs="Arial"/>
        </w:rPr>
        <w:t>g/de voorzitter</w:t>
      </w:r>
      <w:r w:rsidR="00D53255">
        <w:rPr>
          <w:rFonts w:cs="Arial"/>
        </w:rPr>
        <w:t xml:space="preserve"> vast bureau</w:t>
      </w:r>
      <w:r w:rsidRPr="00012BA4">
        <w:rPr>
          <w:rFonts w:cs="Arial"/>
        </w:rPr>
        <w:t>,</w:t>
      </w:r>
    </w:p>
    <w:p w:rsidR="002B55F9" w:rsidRPr="00012BA4" w:rsidRDefault="002B55F9" w:rsidP="00F97800">
      <w:pPr>
        <w:spacing w:after="120" w:line="240" w:lineRule="auto"/>
        <w:rPr>
          <w:rFonts w:cs="Arial"/>
        </w:rPr>
      </w:pPr>
    </w:p>
    <w:p w:rsidR="002B55F9" w:rsidRPr="00012BA4" w:rsidRDefault="002B55F9" w:rsidP="00F97800">
      <w:pPr>
        <w:spacing w:after="120" w:line="240" w:lineRule="auto"/>
        <w:rPr>
          <w:rFonts w:cs="Arial"/>
        </w:rPr>
      </w:pPr>
    </w:p>
    <w:p w:rsidR="00B3375A" w:rsidRDefault="002B55F9" w:rsidP="00F97800">
      <w:pPr>
        <w:spacing w:after="120" w:line="240" w:lineRule="auto"/>
        <w:rPr>
          <w:rFonts w:cs="Arial"/>
        </w:rPr>
      </w:pPr>
      <w:r w:rsidRPr="00012BA4">
        <w:rPr>
          <w:rFonts w:cs="Arial"/>
        </w:rPr>
        <w:t xml:space="preserve">Hilde Devisch </w:t>
      </w:r>
      <w:r w:rsidRPr="00012BA4">
        <w:rPr>
          <w:rFonts w:cs="Arial"/>
        </w:rPr>
        <w:tab/>
      </w:r>
      <w:r w:rsidRPr="00012BA4">
        <w:rPr>
          <w:rFonts w:cs="Arial"/>
        </w:rPr>
        <w:tab/>
      </w:r>
      <w:r w:rsidRPr="00012BA4">
        <w:rPr>
          <w:rFonts w:cs="Arial"/>
        </w:rPr>
        <w:tab/>
      </w:r>
      <w:r w:rsidRPr="00012BA4">
        <w:rPr>
          <w:rFonts w:cs="Arial"/>
        </w:rPr>
        <w:tab/>
      </w:r>
      <w:r w:rsidRPr="00012BA4">
        <w:rPr>
          <w:rFonts w:cs="Arial"/>
        </w:rPr>
        <w:tab/>
      </w:r>
      <w:r w:rsidRPr="00012BA4">
        <w:rPr>
          <w:rFonts w:cs="Arial"/>
        </w:rPr>
        <w:tab/>
      </w:r>
      <w:r w:rsidRPr="00012BA4">
        <w:rPr>
          <w:rFonts w:cs="Arial"/>
        </w:rPr>
        <w:tab/>
      </w:r>
      <w:r w:rsidR="00D53255">
        <w:rPr>
          <w:rFonts w:cs="Arial"/>
        </w:rPr>
        <w:t>Hugo Vandaele</w:t>
      </w:r>
    </w:p>
    <w:p w:rsidR="00831B25" w:rsidRDefault="00831B25"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68234C" w:rsidRDefault="0068234C" w:rsidP="002A18D6">
      <w:pPr>
        <w:keepNext/>
        <w:spacing w:after="120" w:line="240" w:lineRule="auto"/>
        <w:outlineLvl w:val="1"/>
        <w:rPr>
          <w:rFonts w:cs="Arial"/>
          <w:b/>
          <w:bCs/>
        </w:rPr>
      </w:pPr>
    </w:p>
    <w:p w:rsidR="002A18D6" w:rsidRPr="00B3375A" w:rsidRDefault="002A18D6" w:rsidP="002A18D6">
      <w:pPr>
        <w:keepNext/>
        <w:spacing w:after="120" w:line="240" w:lineRule="auto"/>
        <w:outlineLvl w:val="1"/>
        <w:rPr>
          <w:b/>
          <w:bCs/>
          <w:i/>
          <w:szCs w:val="24"/>
        </w:rPr>
      </w:pPr>
      <w:r w:rsidRPr="003C3E18">
        <w:rPr>
          <w:rFonts w:cs="Arial"/>
          <w:b/>
          <w:bCs/>
        </w:rPr>
        <w:t xml:space="preserve">Bijlage </w:t>
      </w:r>
      <w:r>
        <w:rPr>
          <w:rFonts w:cs="Arial"/>
          <w:b/>
          <w:bCs/>
        </w:rPr>
        <w:t>3</w:t>
      </w:r>
      <w:r w:rsidRPr="003C3E18">
        <w:rPr>
          <w:rFonts w:cs="Arial"/>
          <w:b/>
          <w:bCs/>
        </w:rPr>
        <w:t xml:space="preserve">: Specifieke bepalingen </w:t>
      </w:r>
      <w:r>
        <w:rPr>
          <w:b/>
          <w:bCs/>
          <w:szCs w:val="24"/>
        </w:rPr>
        <w:t xml:space="preserve">MINDER MOBIELEN VERVOER  </w:t>
      </w:r>
    </w:p>
    <w:p w:rsidR="002A18D6" w:rsidRPr="00BA5B3E" w:rsidRDefault="002A18D6" w:rsidP="002A18D6">
      <w:pPr>
        <w:spacing w:after="120" w:line="240" w:lineRule="auto"/>
        <w:rPr>
          <w:bCs/>
          <w:szCs w:val="24"/>
        </w:rPr>
      </w:pPr>
      <w:r w:rsidRPr="00BA5B3E">
        <w:rPr>
          <w:bCs/>
          <w:szCs w:val="24"/>
        </w:rPr>
        <w:t xml:space="preserve">In aanvulling van de algemene bepalingen van de dienstreglementering Thuiszorg gelden volgende specifieke bepalingen voor de dienstverlening Minder Mobielen Vervoer:  </w:t>
      </w:r>
    </w:p>
    <w:p w:rsidR="002A18D6" w:rsidRPr="00BA5B3E" w:rsidRDefault="002A18D6" w:rsidP="002A18D6">
      <w:pPr>
        <w:spacing w:after="120" w:line="240" w:lineRule="auto"/>
        <w:rPr>
          <w:bCs/>
          <w:szCs w:val="24"/>
        </w:rPr>
      </w:pPr>
    </w:p>
    <w:p w:rsidR="002A18D6" w:rsidRPr="00BA5B3E" w:rsidRDefault="002A18D6" w:rsidP="002A18D6">
      <w:pPr>
        <w:spacing w:after="120" w:line="240" w:lineRule="auto"/>
        <w:rPr>
          <w:bCs/>
          <w:szCs w:val="24"/>
        </w:rPr>
      </w:pPr>
      <w:r w:rsidRPr="00BA5B3E">
        <w:rPr>
          <w:bCs/>
          <w:szCs w:val="24"/>
        </w:rPr>
        <w:t>OMSCHRIJVING VAN DE DIENSTVERLENING</w:t>
      </w:r>
    </w:p>
    <w:p w:rsidR="002A18D6" w:rsidRPr="002A18D6" w:rsidRDefault="002A18D6" w:rsidP="002A18D6">
      <w:pPr>
        <w:spacing w:after="120" w:line="240" w:lineRule="auto"/>
        <w:rPr>
          <w:bCs/>
          <w:szCs w:val="24"/>
        </w:rPr>
      </w:pPr>
      <w:r w:rsidRPr="002A18D6">
        <w:rPr>
          <w:bCs/>
          <w:szCs w:val="24"/>
        </w:rPr>
        <w:t xml:space="preserve">De dienst heeft als specifiek doel, Beerselaars, bij wie het anders niet lukt, toch de mogelijkheid te bieden buitenshuis te komen.  </w:t>
      </w:r>
    </w:p>
    <w:p w:rsidR="002A18D6" w:rsidRPr="00BA5B3E" w:rsidRDefault="002A18D6" w:rsidP="002A18D6">
      <w:pPr>
        <w:spacing w:after="120" w:line="240" w:lineRule="auto"/>
        <w:rPr>
          <w:bCs/>
          <w:szCs w:val="24"/>
        </w:rPr>
      </w:pPr>
      <w:r>
        <w:rPr>
          <w:bCs/>
          <w:szCs w:val="24"/>
        </w:rPr>
        <w:t xml:space="preserve">De dienst </w:t>
      </w:r>
      <w:r w:rsidRPr="00BA5B3E">
        <w:rPr>
          <w:bCs/>
          <w:szCs w:val="24"/>
        </w:rPr>
        <w:t xml:space="preserve">zorgt ervoor dat de gebruiker tegen een door </w:t>
      </w:r>
      <w:proofErr w:type="spellStart"/>
      <w:r w:rsidR="00974E0C">
        <w:rPr>
          <w:b/>
          <w:bCs/>
          <w:szCs w:val="24"/>
        </w:rPr>
        <w:t>Mpact</w:t>
      </w:r>
      <w:proofErr w:type="spellEnd"/>
      <w:r w:rsidRPr="00BA5B3E">
        <w:rPr>
          <w:bCs/>
          <w:szCs w:val="24"/>
        </w:rPr>
        <w:t xml:space="preserve"> vastgesteld tarief van en </w:t>
      </w:r>
      <w:r w:rsidRPr="00E25B29">
        <w:rPr>
          <w:bCs/>
          <w:szCs w:val="24"/>
        </w:rPr>
        <w:t xml:space="preserve">naar de gevraagde bestemming wordt gebracht door inschakeling van een vrijwilliger-chauffeur. </w:t>
      </w:r>
    </w:p>
    <w:p w:rsidR="002A18D6" w:rsidRPr="00E25B29" w:rsidRDefault="002A18D6" w:rsidP="002A18D6">
      <w:pPr>
        <w:spacing w:after="120" w:line="240" w:lineRule="auto"/>
        <w:rPr>
          <w:bCs/>
          <w:szCs w:val="24"/>
        </w:rPr>
      </w:pPr>
      <w:r w:rsidRPr="00E25B29">
        <w:rPr>
          <w:bCs/>
          <w:szCs w:val="24"/>
        </w:rPr>
        <w:t>Beerselaars (senior, ziek, mindervalide, …) kunnen lid worden op voorwaarde dat hun maandelijks inkomen niet hoger is dan 2 keer het leefloon en rekening houdend met de gezinssituatie.  Het Bijzonder Comité Sociale Dienst kan hiervan in individuele gevallen afwijken mits een gemotiveerde beslissing.</w:t>
      </w:r>
    </w:p>
    <w:p w:rsidR="002A18D6" w:rsidRPr="00E25B29" w:rsidRDefault="002A18D6" w:rsidP="002A18D6">
      <w:pPr>
        <w:spacing w:after="120" w:line="240" w:lineRule="auto"/>
        <w:rPr>
          <w:bCs/>
          <w:szCs w:val="24"/>
        </w:rPr>
      </w:pPr>
      <w:r w:rsidRPr="00E25B29">
        <w:rPr>
          <w:bCs/>
          <w:szCs w:val="24"/>
        </w:rPr>
        <w:t>De dienstverantwoordelijke (of medewerkers) van de Minder Mobielen Centrale (MMC) verwittigt de gebruiker van zodra de rit geregeld is met de vrijwilliger-chauffeur.</w:t>
      </w:r>
    </w:p>
    <w:p w:rsidR="002A18D6" w:rsidRPr="00BA5B3E" w:rsidRDefault="002A18D6" w:rsidP="002A18D6">
      <w:pPr>
        <w:spacing w:after="120" w:line="240" w:lineRule="auto"/>
        <w:rPr>
          <w:bCs/>
          <w:szCs w:val="24"/>
        </w:rPr>
      </w:pPr>
      <w:r w:rsidRPr="00BA5B3E">
        <w:rPr>
          <w:bCs/>
          <w:szCs w:val="24"/>
        </w:rPr>
        <w:t>Niet-geregistreerde ritten worden als onbestaande beschouwd.</w:t>
      </w:r>
    </w:p>
    <w:p w:rsidR="002A18D6" w:rsidRDefault="002A18D6" w:rsidP="002A18D6">
      <w:pPr>
        <w:spacing w:after="120" w:line="240" w:lineRule="auto"/>
        <w:rPr>
          <w:bCs/>
          <w:szCs w:val="24"/>
        </w:rPr>
      </w:pPr>
      <w:r w:rsidRPr="00BA5B3E">
        <w:rPr>
          <w:bCs/>
          <w:szCs w:val="24"/>
        </w:rPr>
        <w:t>De Minder Mobielen Centrale aanvaardt geen noodoproepen.</w:t>
      </w:r>
    </w:p>
    <w:p w:rsidR="002A18D6" w:rsidRPr="00E25B29" w:rsidRDefault="002A18D6" w:rsidP="002A18D6">
      <w:pPr>
        <w:spacing w:after="120" w:line="240" w:lineRule="auto"/>
        <w:rPr>
          <w:bCs/>
          <w:szCs w:val="24"/>
        </w:rPr>
      </w:pPr>
      <w:r w:rsidRPr="00E25B29">
        <w:rPr>
          <w:bCs/>
          <w:szCs w:val="24"/>
        </w:rPr>
        <w:t>De dienst verbindt er zich toe de gebruiker zo snel mogelijk te verwittigen indien het onmogelijk blijkt een vrijwilliger-chauffeur beschikbaar te vinden voor de aangevraagde rit.</w:t>
      </w:r>
    </w:p>
    <w:p w:rsidR="002A18D6" w:rsidRPr="00BA5B3E" w:rsidRDefault="002A18D6" w:rsidP="002A18D6">
      <w:pPr>
        <w:spacing w:after="120" w:line="240" w:lineRule="auto"/>
        <w:rPr>
          <w:bCs/>
          <w:szCs w:val="24"/>
        </w:rPr>
      </w:pPr>
    </w:p>
    <w:p w:rsidR="002A18D6" w:rsidRPr="00BA5B3E" w:rsidRDefault="002A18D6" w:rsidP="002A18D6">
      <w:pPr>
        <w:spacing w:after="120" w:line="240" w:lineRule="auto"/>
        <w:rPr>
          <w:bCs/>
          <w:szCs w:val="24"/>
        </w:rPr>
      </w:pPr>
      <w:r w:rsidRPr="00BA5B3E">
        <w:rPr>
          <w:bCs/>
          <w:szCs w:val="24"/>
        </w:rPr>
        <w:t>TARIFICATIE</w:t>
      </w:r>
    </w:p>
    <w:p w:rsidR="002A18D6" w:rsidRPr="00974E0C" w:rsidRDefault="002A18D6" w:rsidP="002A18D6">
      <w:pPr>
        <w:spacing w:after="120" w:line="240" w:lineRule="auto"/>
        <w:rPr>
          <w:bCs/>
          <w:szCs w:val="24"/>
        </w:rPr>
      </w:pPr>
      <w:r w:rsidRPr="00974E0C">
        <w:rPr>
          <w:bCs/>
          <w:szCs w:val="24"/>
        </w:rPr>
        <w:t>Om gebruik te kunnen maken van de dienst dient de gebruike</w:t>
      </w:r>
      <w:r w:rsidR="00FF5A17" w:rsidRPr="00974E0C">
        <w:rPr>
          <w:bCs/>
          <w:szCs w:val="24"/>
        </w:rPr>
        <w:t>r een jaarlijks lidgeld van € 12 of € 6</w:t>
      </w:r>
      <w:r w:rsidRPr="00974E0C">
        <w:rPr>
          <w:bCs/>
          <w:szCs w:val="24"/>
        </w:rPr>
        <w:t xml:space="preserve"> halfjaarlijks te betalen.</w:t>
      </w:r>
    </w:p>
    <w:p w:rsidR="002A18D6" w:rsidRPr="00BA5B3E" w:rsidRDefault="00510D0B" w:rsidP="002A18D6">
      <w:pPr>
        <w:spacing w:after="120" w:line="240" w:lineRule="auto"/>
        <w:rPr>
          <w:bCs/>
          <w:szCs w:val="24"/>
        </w:rPr>
      </w:pPr>
      <w:r>
        <w:rPr>
          <w:bCs/>
          <w:szCs w:val="24"/>
        </w:rPr>
        <w:t>Per rit worden er € 0,</w:t>
      </w:r>
      <w:r w:rsidR="002A18D6" w:rsidRPr="00BA5B3E">
        <w:rPr>
          <w:bCs/>
          <w:szCs w:val="24"/>
        </w:rPr>
        <w:t xml:space="preserve">50 administratiekosten aangerekend + de kostprijs van het aantal afgelegde kilometers. De prijs </w:t>
      </w:r>
      <w:r>
        <w:rPr>
          <w:bCs/>
          <w:szCs w:val="24"/>
        </w:rPr>
        <w:t xml:space="preserve">per kilometer bedraagt </w:t>
      </w:r>
      <w:r w:rsidRPr="007C5B38">
        <w:rPr>
          <w:b/>
          <w:bCs/>
          <w:szCs w:val="24"/>
        </w:rPr>
        <w:t>€ 0,</w:t>
      </w:r>
      <w:r w:rsidR="00974E0C" w:rsidRPr="007C5B38">
        <w:rPr>
          <w:b/>
          <w:bCs/>
          <w:szCs w:val="24"/>
        </w:rPr>
        <w:t>35</w:t>
      </w:r>
      <w:r w:rsidR="002A18D6">
        <w:rPr>
          <w:bCs/>
          <w:szCs w:val="24"/>
        </w:rPr>
        <w:t xml:space="preserve">. </w:t>
      </w:r>
      <w:r w:rsidR="002A18D6" w:rsidRPr="00BA5B3E">
        <w:rPr>
          <w:bCs/>
          <w:szCs w:val="24"/>
        </w:rPr>
        <w:t>Voor een ri</w:t>
      </w:r>
      <w:r w:rsidR="005605DA">
        <w:rPr>
          <w:bCs/>
          <w:szCs w:val="24"/>
        </w:rPr>
        <w:t>t heen en terug betaalt de gebruiker</w:t>
      </w:r>
      <w:r w:rsidR="002A18D6" w:rsidRPr="00BA5B3E">
        <w:rPr>
          <w:bCs/>
          <w:szCs w:val="24"/>
        </w:rPr>
        <w:t xml:space="preserve"> slechts éénmaal administratiekosten.  Lidgeld, administratiekosten en een deel van de kilometervergoeding worden gebruikt om de vrijwilliger-chauffeurs en de gebruikers te verzekeren.</w:t>
      </w:r>
    </w:p>
    <w:p w:rsidR="002A18D6" w:rsidRPr="00BA5B3E" w:rsidRDefault="002A18D6" w:rsidP="002A18D6">
      <w:pPr>
        <w:spacing w:after="120" w:line="240" w:lineRule="auto"/>
        <w:rPr>
          <w:bCs/>
          <w:szCs w:val="24"/>
        </w:rPr>
      </w:pPr>
      <w:r w:rsidRPr="00BA5B3E">
        <w:rPr>
          <w:bCs/>
          <w:szCs w:val="24"/>
        </w:rPr>
        <w:t xml:space="preserve">Het aantal kilometers wordt door de </w:t>
      </w:r>
      <w:r w:rsidRPr="00E25B29">
        <w:rPr>
          <w:bCs/>
          <w:szCs w:val="24"/>
        </w:rPr>
        <w:t>vrijwilliger-</w:t>
      </w:r>
      <w:r w:rsidRPr="00BA5B3E">
        <w:rPr>
          <w:bCs/>
          <w:szCs w:val="24"/>
        </w:rPr>
        <w:t>chauffeur genoteerd: de eerste maal als hij/zij thuis vertrekt, de tweede maal wanneer hij/zij ter bestemming komt. Deze kilometerafstand wordt maal twee gedaan, aangezien de terugreis in principe dezelfde is.</w:t>
      </w:r>
    </w:p>
    <w:p w:rsidR="002A18D6" w:rsidRPr="00E25B29" w:rsidRDefault="002A18D6" w:rsidP="002A18D6">
      <w:pPr>
        <w:spacing w:after="120" w:line="240" w:lineRule="auto"/>
        <w:rPr>
          <w:bCs/>
          <w:szCs w:val="24"/>
        </w:rPr>
      </w:pPr>
      <w:r w:rsidRPr="00E25B29">
        <w:rPr>
          <w:bCs/>
          <w:szCs w:val="24"/>
        </w:rPr>
        <w:t>Indien de vrijwilliger-chauffeur meer dan één uur op de gebruiker moet wachten zijn er 2 opties:</w:t>
      </w:r>
    </w:p>
    <w:p w:rsidR="002A18D6" w:rsidRPr="00E25B29" w:rsidRDefault="002A18D6" w:rsidP="002A18D6">
      <w:pPr>
        <w:pStyle w:val="Lijstalinea"/>
        <w:numPr>
          <w:ilvl w:val="0"/>
          <w:numId w:val="30"/>
        </w:numPr>
        <w:spacing w:after="120" w:line="240" w:lineRule="auto"/>
        <w:rPr>
          <w:bCs/>
          <w:szCs w:val="24"/>
        </w:rPr>
      </w:pPr>
      <w:r w:rsidRPr="00E25B29">
        <w:rPr>
          <w:bCs/>
          <w:szCs w:val="24"/>
        </w:rPr>
        <w:t>de vrijwilliger-chauffeur wacht ter plaatse op u.</w:t>
      </w:r>
    </w:p>
    <w:p w:rsidR="002A18D6" w:rsidRPr="00E25B29" w:rsidRDefault="002A18D6" w:rsidP="002A18D6">
      <w:pPr>
        <w:pStyle w:val="Lijstalinea"/>
        <w:numPr>
          <w:ilvl w:val="0"/>
          <w:numId w:val="30"/>
        </w:numPr>
        <w:spacing w:after="120" w:line="240" w:lineRule="auto"/>
        <w:rPr>
          <w:bCs/>
          <w:szCs w:val="24"/>
        </w:rPr>
      </w:pPr>
      <w:r w:rsidRPr="00E25B29">
        <w:rPr>
          <w:bCs/>
          <w:szCs w:val="24"/>
        </w:rPr>
        <w:t>de vrijwilliger-chauffeur gaat terug naar huis en de gebruiker verwittigt hem/haar wanneer hij/zij klaar is. De gebruiker betaalt in dit geval tweemaal een rit en éénmaal administratiekosten.</w:t>
      </w:r>
    </w:p>
    <w:p w:rsidR="002A18D6" w:rsidRPr="00E25B29" w:rsidRDefault="002A18D6" w:rsidP="002A18D6">
      <w:pPr>
        <w:spacing w:after="120" w:line="240" w:lineRule="auto"/>
        <w:rPr>
          <w:bCs/>
          <w:szCs w:val="24"/>
        </w:rPr>
      </w:pPr>
      <w:r w:rsidRPr="00E25B29">
        <w:rPr>
          <w:bCs/>
          <w:szCs w:val="24"/>
        </w:rPr>
        <w:t>De gebruiker betaalt rechtstreeks aan de vrijwilliger-chauffeur en ontvangt een bewijs van betaling. In individuele gevallen kan men afwijken van de rechtstreekse betaling mits een overeenkomst met de dienstverantwoordelijke van de MMC.</w:t>
      </w:r>
    </w:p>
    <w:p w:rsidR="0068234C" w:rsidRDefault="0068234C" w:rsidP="002A18D6">
      <w:pPr>
        <w:spacing w:after="120" w:line="240" w:lineRule="auto"/>
        <w:rPr>
          <w:bCs/>
          <w:szCs w:val="24"/>
        </w:rPr>
      </w:pPr>
    </w:p>
    <w:p w:rsidR="0068234C" w:rsidRDefault="0068234C" w:rsidP="002A18D6">
      <w:pPr>
        <w:spacing w:after="120" w:line="240" w:lineRule="auto"/>
        <w:rPr>
          <w:bCs/>
          <w:szCs w:val="24"/>
        </w:rPr>
      </w:pPr>
    </w:p>
    <w:p w:rsidR="0068234C" w:rsidRDefault="0068234C" w:rsidP="002A18D6">
      <w:pPr>
        <w:spacing w:after="120" w:line="240" w:lineRule="auto"/>
        <w:rPr>
          <w:bCs/>
          <w:szCs w:val="24"/>
        </w:rPr>
      </w:pPr>
    </w:p>
    <w:p w:rsidR="002A18D6" w:rsidRPr="00E25B29" w:rsidRDefault="002A18D6" w:rsidP="002A18D6">
      <w:pPr>
        <w:spacing w:after="120" w:line="240" w:lineRule="auto"/>
        <w:rPr>
          <w:bCs/>
          <w:szCs w:val="24"/>
        </w:rPr>
      </w:pPr>
      <w:r w:rsidRPr="00E25B29">
        <w:rPr>
          <w:bCs/>
          <w:szCs w:val="24"/>
        </w:rPr>
        <w:t xml:space="preserve">SPECIFIEKE VERPLICHTINGEN VAN DE </w:t>
      </w:r>
      <w:r w:rsidR="00564B98">
        <w:rPr>
          <w:bCs/>
          <w:szCs w:val="24"/>
        </w:rPr>
        <w:t>GEBRUIKER</w:t>
      </w:r>
    </w:p>
    <w:p w:rsidR="002A18D6" w:rsidRPr="00E25B29" w:rsidRDefault="002A18D6" w:rsidP="002A18D6">
      <w:pPr>
        <w:spacing w:after="120" w:line="240" w:lineRule="auto"/>
        <w:rPr>
          <w:bCs/>
          <w:szCs w:val="24"/>
        </w:rPr>
      </w:pPr>
      <w:r w:rsidRPr="00E25B29">
        <w:rPr>
          <w:bCs/>
          <w:szCs w:val="24"/>
        </w:rPr>
        <w:t xml:space="preserve">De gebruiker neemt telefonisch contact op met de dienstverantwoordelijke (de medewerkers) van de MMC om een rit aan te vragen en dit minstens 3 à 4 dagen op voorhand.  </w:t>
      </w:r>
    </w:p>
    <w:p w:rsidR="002A18D6" w:rsidRPr="00E25B29" w:rsidRDefault="002A18D6" w:rsidP="002A18D6">
      <w:pPr>
        <w:spacing w:after="120" w:line="240" w:lineRule="auto"/>
        <w:rPr>
          <w:bCs/>
          <w:szCs w:val="24"/>
        </w:rPr>
      </w:pPr>
      <w:r w:rsidRPr="00E25B29">
        <w:rPr>
          <w:bCs/>
          <w:szCs w:val="24"/>
        </w:rPr>
        <w:t xml:space="preserve">Ritten worden niet rechtstreeks met de vrijwilliger- chauffeur geregeld.   </w:t>
      </w:r>
    </w:p>
    <w:p w:rsidR="002A18D6" w:rsidRDefault="002A18D6" w:rsidP="002A18D6">
      <w:pPr>
        <w:spacing w:after="120" w:line="240" w:lineRule="auto"/>
        <w:rPr>
          <w:bCs/>
          <w:szCs w:val="24"/>
        </w:rPr>
      </w:pPr>
      <w:r w:rsidRPr="00E25B29">
        <w:rPr>
          <w:bCs/>
          <w:szCs w:val="24"/>
        </w:rPr>
        <w:t>Indien een rit om één of andere reden niet kan doorgaan, verwittigt de gebruiker zo snel mogelijk de dienstverantwoordelijke van de MMC. Indien de vrijwilliger-chauffeur reeds vertrokken is, kan deze rit toch worden aangerekend aan de gebruiker.</w:t>
      </w: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AC3C8F" w:rsidRDefault="00AC3C8F" w:rsidP="002A18D6">
      <w:pPr>
        <w:spacing w:after="120" w:line="240" w:lineRule="auto"/>
        <w:rPr>
          <w:bCs/>
          <w:szCs w:val="24"/>
        </w:rPr>
      </w:pPr>
    </w:p>
    <w:p w:rsidR="0068234C" w:rsidRDefault="0068234C" w:rsidP="00AC3C8F">
      <w:pPr>
        <w:keepNext/>
        <w:spacing w:after="120" w:line="240" w:lineRule="auto"/>
        <w:outlineLvl w:val="1"/>
        <w:rPr>
          <w:rFonts w:cs="Arial"/>
          <w:b/>
          <w:bCs/>
        </w:rPr>
      </w:pPr>
    </w:p>
    <w:sectPr w:rsidR="0068234C" w:rsidSect="00E47E01">
      <w:headerReference w:type="default" r:id="rId9"/>
      <w:type w:val="continuous"/>
      <w:pgSz w:w="11907" w:h="16840" w:code="9"/>
      <w:pgMar w:top="2231" w:right="1843" w:bottom="1531" w:left="187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1D" w:rsidRDefault="0015111D">
      <w:pPr>
        <w:spacing w:line="240" w:lineRule="auto"/>
      </w:pPr>
      <w:r>
        <w:separator/>
      </w:r>
    </w:p>
  </w:endnote>
  <w:endnote w:type="continuationSeparator" w:id="0">
    <w:p w:rsidR="0015111D" w:rsidRDefault="00151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1D" w:rsidRDefault="0015111D">
      <w:pPr>
        <w:spacing w:line="240" w:lineRule="auto"/>
      </w:pPr>
      <w:r>
        <w:separator/>
      </w:r>
    </w:p>
  </w:footnote>
  <w:footnote w:type="continuationSeparator" w:id="0">
    <w:p w:rsidR="0015111D" w:rsidRDefault="001511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D6" w:rsidRDefault="003752D6">
    <w:pPr>
      <w:pStyle w:val="Koptekst"/>
      <w:rPr>
        <w:noProof/>
        <w:lang w:val="nl-BE" w:eastAsia="nl-BE"/>
      </w:rPr>
    </w:pPr>
  </w:p>
  <w:p w:rsidR="003752D6" w:rsidRDefault="003752D6" w:rsidP="003752D6">
    <w:pPr>
      <w:tabs>
        <w:tab w:val="left" w:pos="2360"/>
        <w:tab w:val="right" w:pos="8194"/>
      </w:tabs>
      <w:spacing w:after="20" w:line="264" w:lineRule="auto"/>
      <w:jc w:val="center"/>
      <w:rPr>
        <w:b/>
        <w:sz w:val="50"/>
        <w:lang w:val="nl-BE"/>
      </w:rPr>
    </w:pPr>
  </w:p>
  <w:p w:rsidR="003752D6" w:rsidRDefault="003752D6" w:rsidP="003752D6">
    <w:pPr>
      <w:tabs>
        <w:tab w:val="left" w:pos="2360"/>
        <w:tab w:val="right" w:pos="8194"/>
      </w:tabs>
      <w:spacing w:after="20" w:line="264" w:lineRule="auto"/>
      <w:jc w:val="center"/>
      <w:rPr>
        <w:b/>
        <w:sz w:val="50"/>
        <w:lang w:val="nl-BE"/>
      </w:rPr>
    </w:pPr>
  </w:p>
  <w:p w:rsidR="007533E3" w:rsidRDefault="00302C5C" w:rsidP="003752D6">
    <w:pPr>
      <w:pStyle w:val="Koptekst"/>
      <w:jc w:val="center"/>
    </w:pPr>
    <w:r>
      <w:rPr>
        <w:noProof/>
        <w:lang w:val="nl-BE" w:eastAsia="nl-BE"/>
      </w:rPr>
      <w:drawing>
        <wp:anchor distT="0" distB="0" distL="114300" distR="114300" simplePos="0" relativeHeight="251659264" behindDoc="1" locked="1" layoutInCell="1" allowOverlap="1" wp14:anchorId="49007CC6" wp14:editId="2A04F245">
          <wp:simplePos x="0" y="0"/>
          <wp:positionH relativeFrom="page">
            <wp:posOffset>0</wp:posOffset>
          </wp:positionH>
          <wp:positionV relativeFrom="page">
            <wp:posOffset>0</wp:posOffset>
          </wp:positionV>
          <wp:extent cx="7552800" cy="10692000"/>
          <wp:effectExtent l="0" t="0" r="0" b="0"/>
          <wp:wrapNone/>
          <wp:docPr id="13" name="Afbeelding 13" descr="/Users/steven/Desktop/9177_OCMW_Beersel_Briefhoofd_zw_w[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Users/steven/Desktop/9177_OCMW_Beersel_Briefhoofd_zw_w[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728"/>
    <w:multiLevelType w:val="hybridMultilevel"/>
    <w:tmpl w:val="D98E98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8D2E72"/>
    <w:multiLevelType w:val="hybridMultilevel"/>
    <w:tmpl w:val="22BE4E90"/>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843DE1"/>
    <w:multiLevelType w:val="hybridMultilevel"/>
    <w:tmpl w:val="4276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877D2B"/>
    <w:multiLevelType w:val="hybridMultilevel"/>
    <w:tmpl w:val="6DD4D2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9B73B1"/>
    <w:multiLevelType w:val="hybridMultilevel"/>
    <w:tmpl w:val="EE723960"/>
    <w:lvl w:ilvl="0" w:tplc="AB764A2E">
      <w:start w:val="1"/>
      <w:numFmt w:val="decimal"/>
      <w:lvlText w:val="%1."/>
      <w:lvlJc w:val="left"/>
      <w:pPr>
        <w:tabs>
          <w:tab w:val="num" w:pos="804"/>
        </w:tabs>
        <w:ind w:left="804" w:hanging="444"/>
      </w:pPr>
      <w:rPr>
        <w:b/>
        <w:color w:val="auto"/>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A8C25A0"/>
    <w:multiLevelType w:val="hybridMultilevel"/>
    <w:tmpl w:val="82AC6702"/>
    <w:lvl w:ilvl="0" w:tplc="AF388D0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53345"/>
    <w:multiLevelType w:val="hybridMultilevel"/>
    <w:tmpl w:val="56C65F74"/>
    <w:lvl w:ilvl="0" w:tplc="509852F4">
      <w:start w:val="1"/>
      <w:numFmt w:val="decimal"/>
      <w:lvlText w:val="%1."/>
      <w:lvlJc w:val="left"/>
      <w:pPr>
        <w:tabs>
          <w:tab w:val="num" w:pos="1776"/>
        </w:tabs>
        <w:ind w:left="1776" w:hanging="360"/>
      </w:pPr>
      <w:rPr>
        <w:strike w:val="0"/>
        <w:dstrike w:val="0"/>
        <w:color w:val="auto"/>
        <w:u w:val="none"/>
        <w:effect w:val="none"/>
      </w:rPr>
    </w:lvl>
    <w:lvl w:ilvl="1" w:tplc="04130019">
      <w:start w:val="1"/>
      <w:numFmt w:val="lowerLetter"/>
      <w:lvlText w:val="%2."/>
      <w:lvlJc w:val="left"/>
      <w:pPr>
        <w:tabs>
          <w:tab w:val="num" w:pos="2496"/>
        </w:tabs>
        <w:ind w:left="2496" w:hanging="360"/>
      </w:pPr>
    </w:lvl>
    <w:lvl w:ilvl="2" w:tplc="0413001B">
      <w:start w:val="1"/>
      <w:numFmt w:val="lowerRoman"/>
      <w:lvlText w:val="%3."/>
      <w:lvlJc w:val="right"/>
      <w:pPr>
        <w:tabs>
          <w:tab w:val="num" w:pos="3216"/>
        </w:tabs>
        <w:ind w:left="3216" w:hanging="180"/>
      </w:pPr>
    </w:lvl>
    <w:lvl w:ilvl="3" w:tplc="0413000F">
      <w:start w:val="1"/>
      <w:numFmt w:val="decimal"/>
      <w:lvlText w:val="%4."/>
      <w:lvlJc w:val="left"/>
      <w:pPr>
        <w:tabs>
          <w:tab w:val="num" w:pos="3936"/>
        </w:tabs>
        <w:ind w:left="3936" w:hanging="360"/>
      </w:pPr>
    </w:lvl>
    <w:lvl w:ilvl="4" w:tplc="04130019">
      <w:start w:val="1"/>
      <w:numFmt w:val="lowerLetter"/>
      <w:lvlText w:val="%5."/>
      <w:lvlJc w:val="left"/>
      <w:pPr>
        <w:tabs>
          <w:tab w:val="num" w:pos="4656"/>
        </w:tabs>
        <w:ind w:left="4656" w:hanging="360"/>
      </w:pPr>
    </w:lvl>
    <w:lvl w:ilvl="5" w:tplc="0413001B">
      <w:start w:val="1"/>
      <w:numFmt w:val="lowerRoman"/>
      <w:lvlText w:val="%6."/>
      <w:lvlJc w:val="right"/>
      <w:pPr>
        <w:tabs>
          <w:tab w:val="num" w:pos="5376"/>
        </w:tabs>
        <w:ind w:left="5376" w:hanging="180"/>
      </w:pPr>
    </w:lvl>
    <w:lvl w:ilvl="6" w:tplc="0413000F">
      <w:start w:val="1"/>
      <w:numFmt w:val="decimal"/>
      <w:lvlText w:val="%7."/>
      <w:lvlJc w:val="left"/>
      <w:pPr>
        <w:tabs>
          <w:tab w:val="num" w:pos="6096"/>
        </w:tabs>
        <w:ind w:left="6096" w:hanging="360"/>
      </w:pPr>
    </w:lvl>
    <w:lvl w:ilvl="7" w:tplc="04130019">
      <w:start w:val="1"/>
      <w:numFmt w:val="lowerLetter"/>
      <w:lvlText w:val="%8."/>
      <w:lvlJc w:val="left"/>
      <w:pPr>
        <w:tabs>
          <w:tab w:val="num" w:pos="6816"/>
        </w:tabs>
        <w:ind w:left="6816" w:hanging="360"/>
      </w:pPr>
    </w:lvl>
    <w:lvl w:ilvl="8" w:tplc="0413001B">
      <w:start w:val="1"/>
      <w:numFmt w:val="lowerRoman"/>
      <w:lvlText w:val="%9."/>
      <w:lvlJc w:val="right"/>
      <w:pPr>
        <w:tabs>
          <w:tab w:val="num" w:pos="7536"/>
        </w:tabs>
        <w:ind w:left="7536" w:hanging="180"/>
      </w:pPr>
    </w:lvl>
  </w:abstractNum>
  <w:abstractNum w:abstractNumId="7" w15:restartNumberingAfterBreak="0">
    <w:nsid w:val="22DC0D36"/>
    <w:multiLevelType w:val="hybridMultilevel"/>
    <w:tmpl w:val="1C8C69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191089"/>
    <w:multiLevelType w:val="hybridMultilevel"/>
    <w:tmpl w:val="1472B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365470"/>
    <w:multiLevelType w:val="hybridMultilevel"/>
    <w:tmpl w:val="0DE80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1C278C"/>
    <w:multiLevelType w:val="hybridMultilevel"/>
    <w:tmpl w:val="5BB0F0D4"/>
    <w:lvl w:ilvl="0" w:tplc="E01A07C4">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BF2728"/>
    <w:multiLevelType w:val="hybridMultilevel"/>
    <w:tmpl w:val="BB9AB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8F7AD6"/>
    <w:multiLevelType w:val="hybridMultilevel"/>
    <w:tmpl w:val="2C30913C"/>
    <w:lvl w:ilvl="0" w:tplc="48509016">
      <w:numFmt w:val="bullet"/>
      <w:lvlText w:val="-"/>
      <w:lvlJc w:val="left"/>
      <w:pPr>
        <w:ind w:left="720" w:hanging="360"/>
      </w:pPr>
      <w:rPr>
        <w:rFonts w:ascii="Arial" w:eastAsia="Times New Roman" w:hAnsi="Arial" w:cs="Arial"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C26AA9"/>
    <w:multiLevelType w:val="hybridMultilevel"/>
    <w:tmpl w:val="B7BAF7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A54DBE"/>
    <w:multiLevelType w:val="hybridMultilevel"/>
    <w:tmpl w:val="CB14731E"/>
    <w:lvl w:ilvl="0" w:tplc="FA60BAF4">
      <w:start w:val="2"/>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467C5468"/>
    <w:multiLevelType w:val="hybridMultilevel"/>
    <w:tmpl w:val="ADE22B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1C7558"/>
    <w:multiLevelType w:val="hybridMultilevel"/>
    <w:tmpl w:val="117AC4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B16BED"/>
    <w:multiLevelType w:val="hybridMultilevel"/>
    <w:tmpl w:val="7C960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C13B14"/>
    <w:multiLevelType w:val="hybridMultilevel"/>
    <w:tmpl w:val="72D242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08353FC"/>
    <w:multiLevelType w:val="hybridMultilevel"/>
    <w:tmpl w:val="749AB46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1BD5306"/>
    <w:multiLevelType w:val="hybridMultilevel"/>
    <w:tmpl w:val="C50631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970E1D"/>
    <w:multiLevelType w:val="hybridMultilevel"/>
    <w:tmpl w:val="333E31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62B5C5E"/>
    <w:multiLevelType w:val="hybridMultilevel"/>
    <w:tmpl w:val="A6FEEB1C"/>
    <w:lvl w:ilvl="0" w:tplc="48509016">
      <w:numFmt w:val="bullet"/>
      <w:lvlText w:val="-"/>
      <w:lvlJc w:val="left"/>
      <w:pPr>
        <w:ind w:left="720" w:hanging="360"/>
      </w:pPr>
      <w:rPr>
        <w:rFonts w:ascii="Arial" w:eastAsia="Times New Roman" w:hAnsi="Arial" w:cs="Arial"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7DF1B7A"/>
    <w:multiLevelType w:val="hybridMultilevel"/>
    <w:tmpl w:val="B64C24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AA80D46"/>
    <w:multiLevelType w:val="hybridMultilevel"/>
    <w:tmpl w:val="DF2E9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AC316AF"/>
    <w:multiLevelType w:val="hybridMultilevel"/>
    <w:tmpl w:val="C114C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B501967"/>
    <w:multiLevelType w:val="hybridMultilevel"/>
    <w:tmpl w:val="45A8A86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B7F2D6E"/>
    <w:multiLevelType w:val="hybridMultilevel"/>
    <w:tmpl w:val="EC6EDB56"/>
    <w:lvl w:ilvl="0" w:tplc="08130003">
      <w:start w:val="1"/>
      <w:numFmt w:val="bullet"/>
      <w:lvlText w:val="o"/>
      <w:lvlJc w:val="left"/>
      <w:pPr>
        <w:ind w:left="144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121BBA"/>
    <w:multiLevelType w:val="hybridMultilevel"/>
    <w:tmpl w:val="CD888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5648AD"/>
    <w:multiLevelType w:val="hybridMultilevel"/>
    <w:tmpl w:val="2D0447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75660BD"/>
    <w:multiLevelType w:val="hybridMultilevel"/>
    <w:tmpl w:val="14101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11"/>
  </w:num>
  <w:num w:numId="8">
    <w:abstractNumId w:val="15"/>
  </w:num>
  <w:num w:numId="9">
    <w:abstractNumId w:val="19"/>
  </w:num>
  <w:num w:numId="10">
    <w:abstractNumId w:val="26"/>
  </w:num>
  <w:num w:numId="11">
    <w:abstractNumId w:val="29"/>
  </w:num>
  <w:num w:numId="12">
    <w:abstractNumId w:val="30"/>
  </w:num>
  <w:num w:numId="13">
    <w:abstractNumId w:val="24"/>
  </w:num>
  <w:num w:numId="14">
    <w:abstractNumId w:val="9"/>
  </w:num>
  <w:num w:numId="15">
    <w:abstractNumId w:val="3"/>
  </w:num>
  <w:num w:numId="16">
    <w:abstractNumId w:val="20"/>
  </w:num>
  <w:num w:numId="17">
    <w:abstractNumId w:val="23"/>
  </w:num>
  <w:num w:numId="18">
    <w:abstractNumId w:val="10"/>
  </w:num>
  <w:num w:numId="19">
    <w:abstractNumId w:val="21"/>
  </w:num>
  <w:num w:numId="20">
    <w:abstractNumId w:val="28"/>
  </w:num>
  <w:num w:numId="21">
    <w:abstractNumId w:val="8"/>
  </w:num>
  <w:num w:numId="22">
    <w:abstractNumId w:val="7"/>
  </w:num>
  <w:num w:numId="23">
    <w:abstractNumId w:val="0"/>
  </w:num>
  <w:num w:numId="24">
    <w:abstractNumId w:val="13"/>
  </w:num>
  <w:num w:numId="25">
    <w:abstractNumId w:val="1"/>
  </w:num>
  <w:num w:numId="26">
    <w:abstractNumId w:val="27"/>
  </w:num>
  <w:num w:numId="27">
    <w:abstractNumId w:val="16"/>
  </w:num>
  <w:num w:numId="28">
    <w:abstractNumId w:val="17"/>
  </w:num>
  <w:num w:numId="29">
    <w:abstractNumId w:val="12"/>
  </w:num>
  <w:num w:numId="30">
    <w:abstractNumId w:val="2"/>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1D"/>
    <w:rsid w:val="000140E7"/>
    <w:rsid w:val="0007252C"/>
    <w:rsid w:val="000A5084"/>
    <w:rsid w:val="0011317A"/>
    <w:rsid w:val="0015111D"/>
    <w:rsid w:val="00151C89"/>
    <w:rsid w:val="0019674B"/>
    <w:rsid w:val="001A4AEC"/>
    <w:rsid w:val="001B5466"/>
    <w:rsid w:val="002166E8"/>
    <w:rsid w:val="002A18D6"/>
    <w:rsid w:val="002B55F9"/>
    <w:rsid w:val="002B5B4E"/>
    <w:rsid w:val="002C5068"/>
    <w:rsid w:val="002F4E1A"/>
    <w:rsid w:val="00302C5C"/>
    <w:rsid w:val="00306EEB"/>
    <w:rsid w:val="0034514B"/>
    <w:rsid w:val="00367E52"/>
    <w:rsid w:val="00371984"/>
    <w:rsid w:val="003752D6"/>
    <w:rsid w:val="00376070"/>
    <w:rsid w:val="003C3E18"/>
    <w:rsid w:val="003D291F"/>
    <w:rsid w:val="004941CB"/>
    <w:rsid w:val="004B61EB"/>
    <w:rsid w:val="004C321B"/>
    <w:rsid w:val="00510D0B"/>
    <w:rsid w:val="00534F66"/>
    <w:rsid w:val="005605DA"/>
    <w:rsid w:val="00564B98"/>
    <w:rsid w:val="005D2371"/>
    <w:rsid w:val="005D508A"/>
    <w:rsid w:val="005D6329"/>
    <w:rsid w:val="005E34F5"/>
    <w:rsid w:val="0068234C"/>
    <w:rsid w:val="00690870"/>
    <w:rsid w:val="00697E8B"/>
    <w:rsid w:val="006D02FA"/>
    <w:rsid w:val="00712DBD"/>
    <w:rsid w:val="00720DB8"/>
    <w:rsid w:val="007247FE"/>
    <w:rsid w:val="007533E3"/>
    <w:rsid w:val="00766451"/>
    <w:rsid w:val="00793C64"/>
    <w:rsid w:val="007C5B38"/>
    <w:rsid w:val="00831B25"/>
    <w:rsid w:val="008A62A5"/>
    <w:rsid w:val="008C51E1"/>
    <w:rsid w:val="00974E0C"/>
    <w:rsid w:val="00997011"/>
    <w:rsid w:val="00997F0D"/>
    <w:rsid w:val="009A560E"/>
    <w:rsid w:val="009A76B4"/>
    <w:rsid w:val="009F1DFC"/>
    <w:rsid w:val="00AC3C8F"/>
    <w:rsid w:val="00AD5E48"/>
    <w:rsid w:val="00AE1D33"/>
    <w:rsid w:val="00B2677C"/>
    <w:rsid w:val="00B272E9"/>
    <w:rsid w:val="00B3375A"/>
    <w:rsid w:val="00BB104A"/>
    <w:rsid w:val="00C72858"/>
    <w:rsid w:val="00C77DAE"/>
    <w:rsid w:val="00CA5DA0"/>
    <w:rsid w:val="00D202A9"/>
    <w:rsid w:val="00D53255"/>
    <w:rsid w:val="00D73BC2"/>
    <w:rsid w:val="00DC1DDC"/>
    <w:rsid w:val="00E25B29"/>
    <w:rsid w:val="00E359B1"/>
    <w:rsid w:val="00E41314"/>
    <w:rsid w:val="00E45DCE"/>
    <w:rsid w:val="00E47E01"/>
    <w:rsid w:val="00E606FD"/>
    <w:rsid w:val="00E64FAA"/>
    <w:rsid w:val="00EA5147"/>
    <w:rsid w:val="00F66DB6"/>
    <w:rsid w:val="00F97800"/>
    <w:rsid w:val="00FF5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2D43C30"/>
  <w15:docId w15:val="{11A6C743-68F0-422F-B471-71C795F7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40E7"/>
    <w:pPr>
      <w:spacing w:line="312" w:lineRule="auto"/>
      <w:jc w:val="both"/>
    </w:pPr>
    <w:rPr>
      <w:rFonts w:ascii="Arial" w:hAnsi="Arial"/>
      <w:lang w:eastAsia="en-US"/>
    </w:rPr>
  </w:style>
  <w:style w:type="paragraph" w:styleId="Kop2">
    <w:name w:val="heading 2"/>
    <w:basedOn w:val="Standaard"/>
    <w:next w:val="Standaard"/>
    <w:link w:val="Kop2Char"/>
    <w:semiHidden/>
    <w:unhideWhenUsed/>
    <w:qFormat/>
    <w:rsid w:val="00AC3C8F"/>
    <w:pPr>
      <w:keepNext/>
      <w:overflowPunct w:val="0"/>
      <w:autoSpaceDE w:val="0"/>
      <w:autoSpaceDN w:val="0"/>
      <w:adjustRightInd w:val="0"/>
      <w:spacing w:line="240" w:lineRule="auto"/>
      <w:jc w:val="center"/>
      <w:outlineLvl w:val="1"/>
    </w:pPr>
    <w:rPr>
      <w:rFonts w:ascii="Times New Roman" w:hAnsi="Times New Roman"/>
      <w:b/>
      <w:bCs/>
      <w:sz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140E7"/>
    <w:pPr>
      <w:tabs>
        <w:tab w:val="center" w:pos="4320"/>
        <w:tab w:val="right" w:pos="8640"/>
      </w:tabs>
    </w:pPr>
  </w:style>
  <w:style w:type="paragraph" w:styleId="Voettekst">
    <w:name w:val="footer"/>
    <w:basedOn w:val="Standaard"/>
    <w:rsid w:val="000140E7"/>
    <w:pPr>
      <w:tabs>
        <w:tab w:val="center" w:pos="4320"/>
        <w:tab w:val="right" w:pos="8640"/>
      </w:tabs>
    </w:pPr>
  </w:style>
  <w:style w:type="paragraph" w:styleId="Lijstalinea">
    <w:name w:val="List Paragraph"/>
    <w:basedOn w:val="Standaard"/>
    <w:uiPriority w:val="34"/>
    <w:qFormat/>
    <w:rsid w:val="002B55F9"/>
    <w:pPr>
      <w:ind w:left="720"/>
      <w:contextualSpacing/>
    </w:pPr>
  </w:style>
  <w:style w:type="character" w:customStyle="1" w:styleId="Kop2Char">
    <w:name w:val="Kop 2 Char"/>
    <w:basedOn w:val="Standaardalinea-lettertype"/>
    <w:link w:val="Kop2"/>
    <w:semiHidden/>
    <w:rsid w:val="00AC3C8F"/>
    <w:rPr>
      <w:b/>
      <w:bCs/>
      <w:sz w:val="24"/>
      <w:u w:val="single"/>
    </w:rPr>
  </w:style>
  <w:style w:type="character" w:styleId="Hyperlink">
    <w:name w:val="Hyperlink"/>
    <w:basedOn w:val="Standaardalinea-lettertype"/>
    <w:uiPriority w:val="99"/>
    <w:unhideWhenUsed/>
    <w:rsid w:val="002C5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432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ersel.be/product/1831/privacyverklaring-ocmw-beers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me\Desktop\Oplevering\beersel%20sjablonen\ocmwIN_alg_temp.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2EB0-A28B-4629-84D4-726FD8D2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ocmwIN_alg_temp</Template>
  <TotalTime>68</TotalTime>
  <Pages>5</Pages>
  <Words>1215</Words>
  <Characters>7700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Gemeentebestuur Beersel</Company>
  <LinksUpToDate>false</LinksUpToDate>
  <CharactersWithSpaces>8898</CharactersWithSpaces>
  <SharedDoc>false</SharedDoc>
  <HLinks>
    <vt:vector size="6" baseType="variant">
      <vt:variant>
        <vt:i4>7077958</vt:i4>
      </vt:variant>
      <vt:variant>
        <vt:i4>-1</vt:i4>
      </vt:variant>
      <vt:variant>
        <vt:i4>2049</vt:i4>
      </vt:variant>
      <vt:variant>
        <vt:i4>1</vt:i4>
      </vt:variant>
      <vt:variant>
        <vt:lpwstr>KT_Beersel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Desmecht Jelle</dc:creator>
  <cp:lastModifiedBy>Jeroen Verhelst</cp:lastModifiedBy>
  <cp:revision>12</cp:revision>
  <cp:lastPrinted>2009-04-22T19:24:00Z</cp:lastPrinted>
  <dcterms:created xsi:type="dcterms:W3CDTF">2018-09-28T07:39:00Z</dcterms:created>
  <dcterms:modified xsi:type="dcterms:W3CDTF">2022-04-28T12:50:00Z</dcterms:modified>
</cp:coreProperties>
</file>